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78CCA" w14:textId="7F008CA4" w:rsidR="00063B7A" w:rsidRPr="00381DE0" w:rsidRDefault="00063B7A" w:rsidP="00381DE0">
      <w:pPr>
        <w:pStyle w:val="Overskrift1"/>
      </w:pPr>
      <w:bookmarkStart w:id="0" w:name="_Toc4744062"/>
      <w:bookmarkStart w:id="1" w:name="_Hlk485655941"/>
      <w:r w:rsidRPr="00063B7A">
        <w:t>COCHALLENGE-</w:t>
      </w:r>
      <w:bookmarkEnd w:id="0"/>
      <w:r w:rsidRPr="00063B7A">
        <w:t>FORMAT</w:t>
      </w:r>
      <w:bookmarkEnd w:id="1"/>
      <w:r w:rsidR="00BA6300">
        <w:t xml:space="preserve"> 2021</w:t>
      </w:r>
    </w:p>
    <w:tbl>
      <w:tblPr>
        <w:tblpPr w:leftFromText="141" w:rightFromText="141" w:vertAnchor="text" w:horzAnchor="margin" w:tblpXSpec="center" w:tblpY="47"/>
        <w:tblW w:w="136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9967"/>
      </w:tblGrid>
      <w:tr w:rsidR="00833D0A" w:rsidRPr="00605BD6" w14:paraId="629DA4E8" w14:textId="77777777" w:rsidTr="00226C0E">
        <w:tc>
          <w:tcPr>
            <w:tcW w:w="3683" w:type="dxa"/>
            <w:shd w:val="clear" w:color="auto" w:fill="50AD69"/>
          </w:tcPr>
          <w:p w14:paraId="2A8CA079" w14:textId="6A789EBA" w:rsidR="00833D0A" w:rsidRPr="00F66AFC" w:rsidRDefault="00833D0A" w:rsidP="00BC0A41">
            <w:pPr>
              <w:spacing w:before="60" w:after="60"/>
              <w:rPr>
                <w:rFonts w:cs="Arial"/>
                <w:b/>
                <w:color w:val="FFFFFF" w:themeColor="background1"/>
              </w:rPr>
            </w:pPr>
            <w:r w:rsidRPr="00F66AFC">
              <w:rPr>
                <w:rFonts w:cs="Arial"/>
                <w:b/>
                <w:color w:val="FFFFFF" w:themeColor="background1"/>
              </w:rPr>
              <w:t xml:space="preserve">Virksomhed </w:t>
            </w:r>
            <w:r w:rsidR="00381DE0">
              <w:rPr>
                <w:rFonts w:cs="Arial"/>
                <w:b/>
                <w:color w:val="FFFFFF" w:themeColor="background1"/>
              </w:rPr>
              <w:t>–</w:t>
            </w:r>
            <w:r w:rsidRPr="00F66AFC">
              <w:rPr>
                <w:rFonts w:cs="Arial"/>
                <w:b/>
                <w:color w:val="FFFFFF" w:themeColor="background1"/>
              </w:rPr>
              <w:t xml:space="preserve"> </w:t>
            </w:r>
            <w:proofErr w:type="spellStart"/>
            <w:r w:rsidRPr="00F66AFC">
              <w:rPr>
                <w:rFonts w:cs="Arial"/>
                <w:b/>
                <w:color w:val="FFFFFF" w:themeColor="background1"/>
              </w:rPr>
              <w:t>Challenger</w:t>
            </w:r>
            <w:proofErr w:type="spellEnd"/>
          </w:p>
        </w:tc>
        <w:tc>
          <w:tcPr>
            <w:tcW w:w="9967" w:type="dxa"/>
          </w:tcPr>
          <w:p w14:paraId="2677F278" w14:textId="2E572D44" w:rsidR="00833D0A" w:rsidRPr="00E27425" w:rsidRDefault="00044515" w:rsidP="00BC0A41">
            <w:pPr>
              <w:spacing w:before="60" w:after="60"/>
            </w:pPr>
            <w:r w:rsidRPr="00044515">
              <w:t xml:space="preserve">I Fors A/S har vi en vandvision, der skal sikre rent drikkevand til os og vores fremtidige generationer og som mindsker presset på grundvandsressourcen. </w:t>
            </w:r>
            <w:r w:rsidRPr="00E27425">
              <w:t>Derfor prioriteres tre indsatsområder: beskyttelse af grundvandet, genbrug af vand og forbedring af vandkvaliteten gennem blødgøring og med tiden ny vandbehandling for pesticider.</w:t>
            </w:r>
          </w:p>
        </w:tc>
      </w:tr>
      <w:tr w:rsidR="00833D0A" w:rsidRPr="00F66AFC" w14:paraId="2EC1135B" w14:textId="77777777" w:rsidTr="00226C0E">
        <w:tc>
          <w:tcPr>
            <w:tcW w:w="3683" w:type="dxa"/>
            <w:shd w:val="clear" w:color="auto" w:fill="50AD69"/>
          </w:tcPr>
          <w:p w14:paraId="54CC44C7"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Præsentation til eventsite</w:t>
            </w:r>
          </w:p>
        </w:tc>
        <w:tc>
          <w:tcPr>
            <w:tcW w:w="9967" w:type="dxa"/>
          </w:tcPr>
          <w:p w14:paraId="31052DF6" w14:textId="63107CEC" w:rsidR="00833D0A" w:rsidRPr="00F66AFC" w:rsidRDefault="00E27425" w:rsidP="00A13581">
            <w:pPr>
              <w:pStyle w:val="Opstilling-punkttegn"/>
              <w:numPr>
                <w:ilvl w:val="0"/>
                <w:numId w:val="0"/>
              </w:numPr>
              <w:spacing w:before="60" w:after="60"/>
              <w:rPr>
                <w:rFonts w:ascii="Century Gothic" w:hAnsi="Century Gothic" w:cs="Arial"/>
                <w:sz w:val="22"/>
                <w:szCs w:val="22"/>
              </w:rPr>
            </w:pPr>
            <w:r w:rsidRPr="00E27425">
              <w:rPr>
                <w:rFonts w:ascii="Century Gothic" w:hAnsi="Century Gothic" w:cs="Arial"/>
                <w:sz w:val="22"/>
                <w:szCs w:val="22"/>
              </w:rPr>
              <w:t>Grundvandsbeskyttelsen, som er fokus for denne udfordring, skal gennemføres omkring alle vores vandindvindingsområder i Holbæk lejre og Roskilde. Målet er at sikre en grundvandsressource i balance, uden indhold af pesticider – og hvor vi genopbygger grundvandsnaturen ved fx at plante træer eller anden natur, der renser vandet, opbygger jordstrukturen og efterlader en natur i balance.</w:t>
            </w:r>
            <w:r w:rsidR="00610624">
              <w:t xml:space="preserve"> </w:t>
            </w:r>
            <w:r w:rsidR="00610624" w:rsidRPr="00610624">
              <w:rPr>
                <w:rFonts w:ascii="Century Gothic" w:hAnsi="Century Gothic" w:cs="Arial"/>
                <w:sz w:val="22"/>
                <w:szCs w:val="22"/>
              </w:rPr>
              <w:t>Hvilken partnerskabsmodel skal sikre grundvandsbeskyttelsen, så vi både kan accelerere på indsatsen i tid, synergi og skala</w:t>
            </w:r>
            <w:r w:rsidR="00AB4F78">
              <w:rPr>
                <w:rFonts w:ascii="Century Gothic" w:hAnsi="Century Gothic" w:cs="Arial"/>
                <w:sz w:val="22"/>
                <w:szCs w:val="22"/>
              </w:rPr>
              <w:t>?</w:t>
            </w:r>
          </w:p>
        </w:tc>
      </w:tr>
      <w:tr w:rsidR="00833D0A" w:rsidRPr="00F66AFC" w14:paraId="28FB3278" w14:textId="77777777" w:rsidTr="00226C0E">
        <w:tc>
          <w:tcPr>
            <w:tcW w:w="3683" w:type="dxa"/>
            <w:shd w:val="clear" w:color="auto" w:fill="50AD69"/>
          </w:tcPr>
          <w:p w14:paraId="40104D7F"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Titel på udfordring</w:t>
            </w:r>
          </w:p>
        </w:tc>
        <w:tc>
          <w:tcPr>
            <w:tcW w:w="9967" w:type="dxa"/>
          </w:tcPr>
          <w:p w14:paraId="76D01D26" w14:textId="2F6657F0" w:rsidR="00833D0A" w:rsidRPr="00F66AFC" w:rsidRDefault="00BA2C34" w:rsidP="00BC0A41">
            <w:pPr>
              <w:spacing w:before="60" w:after="60"/>
              <w:rPr>
                <w:rFonts w:cs="Arial"/>
              </w:rPr>
            </w:pPr>
            <w:r w:rsidRPr="00BA2C34">
              <w:rPr>
                <w:rFonts w:cs="Arial"/>
              </w:rPr>
              <w:t>Partnerskaber for drikkevandsskov</w:t>
            </w:r>
          </w:p>
        </w:tc>
      </w:tr>
      <w:tr w:rsidR="00833D0A" w:rsidRPr="00F66AFC" w14:paraId="4B19B18B" w14:textId="77777777" w:rsidTr="00226C0E">
        <w:tc>
          <w:tcPr>
            <w:tcW w:w="3683" w:type="dxa"/>
            <w:shd w:val="clear" w:color="auto" w:fill="50AD69"/>
          </w:tcPr>
          <w:p w14:paraId="47CBDC37"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 xml:space="preserve">Verdensmål </w:t>
            </w:r>
          </w:p>
        </w:tc>
        <w:tc>
          <w:tcPr>
            <w:tcW w:w="9967" w:type="dxa"/>
          </w:tcPr>
          <w:p w14:paraId="1A1FA56B" w14:textId="614F09AF" w:rsidR="00833D0A" w:rsidRPr="00F66AFC" w:rsidRDefault="00135D77" w:rsidP="00BC0A41">
            <w:pPr>
              <w:spacing w:before="60" w:after="60"/>
              <w:rPr>
                <w:rFonts w:cs="Arial"/>
              </w:rPr>
            </w:pPr>
            <w:r>
              <w:rPr>
                <w:rFonts w:cs="Arial"/>
              </w:rPr>
              <w:t xml:space="preserve">Nr. </w:t>
            </w:r>
            <w:r w:rsidR="007A06F4" w:rsidRPr="007A06F4">
              <w:rPr>
                <w:rFonts w:cs="Arial"/>
              </w:rPr>
              <w:t xml:space="preserve">6, 12, 13 </w:t>
            </w:r>
            <w:r>
              <w:rPr>
                <w:rFonts w:cs="Arial"/>
              </w:rPr>
              <w:t xml:space="preserve">og </w:t>
            </w:r>
            <w:r w:rsidR="007A06F4" w:rsidRPr="007A06F4">
              <w:rPr>
                <w:rFonts w:cs="Arial"/>
              </w:rPr>
              <w:t>17.</w:t>
            </w:r>
          </w:p>
        </w:tc>
      </w:tr>
      <w:tr w:rsidR="00833D0A" w:rsidRPr="00F66AFC" w14:paraId="45F44E96" w14:textId="77777777" w:rsidTr="00226C0E">
        <w:tc>
          <w:tcPr>
            <w:tcW w:w="3683" w:type="dxa"/>
            <w:shd w:val="clear" w:color="auto" w:fill="50AD69"/>
          </w:tcPr>
          <w:p w14:paraId="33BCF9C3"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 xml:space="preserve">Uddybet beskrivelse af problemstilling         </w:t>
            </w:r>
          </w:p>
          <w:p w14:paraId="73C686A1" w14:textId="77777777" w:rsidR="00833D0A" w:rsidRPr="00F66AFC" w:rsidRDefault="00833D0A" w:rsidP="00BC0A41">
            <w:pPr>
              <w:spacing w:before="60" w:after="60"/>
              <w:rPr>
                <w:rFonts w:cs="Arial"/>
                <w:b/>
                <w:color w:val="FFFFFF" w:themeColor="background1"/>
              </w:rPr>
            </w:pPr>
          </w:p>
        </w:tc>
        <w:tc>
          <w:tcPr>
            <w:tcW w:w="9967" w:type="dxa"/>
          </w:tcPr>
          <w:p w14:paraId="41F00020" w14:textId="1B75C368" w:rsidR="00365A4B" w:rsidRPr="00365A4B" w:rsidRDefault="00C00AC0" w:rsidP="00365A4B">
            <w:pPr>
              <w:rPr>
                <w:rFonts w:cs="Arial"/>
                <w:iCs/>
              </w:rPr>
            </w:pPr>
            <w:r>
              <w:rPr>
                <w:rFonts w:cs="Arial"/>
                <w:iCs/>
              </w:rPr>
              <w:t>H</w:t>
            </w:r>
            <w:r w:rsidR="00365A4B" w:rsidRPr="00365A4B">
              <w:rPr>
                <w:rFonts w:cs="Arial"/>
                <w:iCs/>
              </w:rPr>
              <w:t>vordan sikres mest mulig drikkevandseffekt og samtidig lokal værdi i form af klimarobusthed og adgang til drikkevandsnatur? Og hvad er vigtigst; skal vi arbejde for de mange små borgerdrevne partnerskaber, der skaber synlig bæredygtighed, lokalt ejerskab og værdi. Eller skal vi gå efter de store volumener og partnere, der kan accelerere på indsatsen i både tid og skala?</w:t>
            </w:r>
          </w:p>
          <w:p w14:paraId="014B6F2A" w14:textId="4DBBAB93" w:rsidR="00833D0A" w:rsidRPr="003B02BC" w:rsidRDefault="002865A3" w:rsidP="00365A4B">
            <w:pPr>
              <w:rPr>
                <w:rFonts w:cs="Arial"/>
                <w:iCs/>
              </w:rPr>
            </w:pPr>
            <w:r>
              <w:rPr>
                <w:rFonts w:cs="Arial"/>
                <w:iCs/>
              </w:rPr>
              <w:t xml:space="preserve">Vi har </w:t>
            </w:r>
            <w:r w:rsidR="00365A4B" w:rsidRPr="00365A4B">
              <w:rPr>
                <w:rFonts w:cs="Arial"/>
                <w:iCs/>
              </w:rPr>
              <w:t xml:space="preserve">brug for </w:t>
            </w:r>
            <w:r w:rsidR="00F63F5A">
              <w:rPr>
                <w:rFonts w:cs="Arial"/>
                <w:iCs/>
              </w:rPr>
              <w:t xml:space="preserve">idéer til </w:t>
            </w:r>
            <w:r w:rsidR="001626F8">
              <w:rPr>
                <w:rFonts w:cs="Arial"/>
                <w:iCs/>
              </w:rPr>
              <w:t xml:space="preserve">løsninger, der kan </w:t>
            </w:r>
            <w:r w:rsidR="00E37144">
              <w:rPr>
                <w:rFonts w:cs="Arial"/>
                <w:iCs/>
              </w:rPr>
              <w:t>hjælpe os med at</w:t>
            </w:r>
            <w:r w:rsidR="00225352">
              <w:rPr>
                <w:rFonts w:cs="Arial"/>
                <w:iCs/>
              </w:rPr>
              <w:t xml:space="preserve"> gå i dialog,</w:t>
            </w:r>
            <w:r w:rsidR="00E37144">
              <w:rPr>
                <w:rFonts w:cs="Arial"/>
                <w:iCs/>
              </w:rPr>
              <w:t xml:space="preserve"> prioritere og træffe </w:t>
            </w:r>
            <w:r w:rsidR="00225352">
              <w:rPr>
                <w:rFonts w:cs="Arial"/>
                <w:iCs/>
              </w:rPr>
              <w:t>beslutninger</w:t>
            </w:r>
            <w:r w:rsidR="00E71771">
              <w:rPr>
                <w:rFonts w:cs="Arial"/>
                <w:iCs/>
              </w:rPr>
              <w:t xml:space="preserve"> </w:t>
            </w:r>
            <w:r w:rsidR="008C4202">
              <w:rPr>
                <w:rFonts w:cs="Arial"/>
                <w:iCs/>
              </w:rPr>
              <w:t xml:space="preserve">angående </w:t>
            </w:r>
            <w:r w:rsidR="00C82D51">
              <w:rPr>
                <w:rFonts w:cs="Arial"/>
                <w:iCs/>
              </w:rPr>
              <w:t>partnerskabs</w:t>
            </w:r>
            <w:r w:rsidR="006C60E4">
              <w:rPr>
                <w:rFonts w:cs="Arial"/>
                <w:iCs/>
              </w:rPr>
              <w:t>- og finansierings</w:t>
            </w:r>
            <w:r w:rsidR="00C82D51">
              <w:rPr>
                <w:rFonts w:cs="Arial"/>
                <w:iCs/>
              </w:rPr>
              <w:t>modeller for etablering af drikkevandsskov</w:t>
            </w:r>
            <w:r w:rsidR="006203F5">
              <w:rPr>
                <w:rFonts w:cs="Arial"/>
                <w:iCs/>
              </w:rPr>
              <w:t>.</w:t>
            </w:r>
          </w:p>
        </w:tc>
      </w:tr>
      <w:tr w:rsidR="00833D0A" w:rsidRPr="00F66AFC" w14:paraId="6ABF83BE" w14:textId="77777777" w:rsidTr="00226C0E">
        <w:tc>
          <w:tcPr>
            <w:tcW w:w="3683" w:type="dxa"/>
            <w:shd w:val="clear" w:color="auto" w:fill="50AD69"/>
          </w:tcPr>
          <w:p w14:paraId="4877B067"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Hvad har I selv prøvet i organisationen?</w:t>
            </w:r>
          </w:p>
          <w:p w14:paraId="32B7318A" w14:textId="77777777" w:rsidR="00833D0A" w:rsidRPr="00F66AFC" w:rsidRDefault="00833D0A" w:rsidP="00BC0A41">
            <w:pPr>
              <w:spacing w:before="60" w:after="60"/>
              <w:rPr>
                <w:rFonts w:cs="Arial"/>
                <w:b/>
                <w:i/>
                <w:color w:val="FFFFFF" w:themeColor="background1"/>
              </w:rPr>
            </w:pPr>
          </w:p>
        </w:tc>
        <w:tc>
          <w:tcPr>
            <w:tcW w:w="9967" w:type="dxa"/>
          </w:tcPr>
          <w:p w14:paraId="0E7CF494" w14:textId="59DE3F04" w:rsidR="00833D0A" w:rsidRPr="00DC6BB0" w:rsidRDefault="00291DC3" w:rsidP="00DC6BB0">
            <w:pPr>
              <w:spacing w:before="60" w:after="60"/>
              <w:rPr>
                <w:rFonts w:cs="Arial"/>
              </w:rPr>
            </w:pPr>
            <w:r>
              <w:rPr>
                <w:rFonts w:cs="Arial"/>
              </w:rPr>
              <w:t xml:space="preserve">Vi har </w:t>
            </w:r>
            <w:r w:rsidR="0012432E">
              <w:rPr>
                <w:rFonts w:cs="Arial"/>
              </w:rPr>
              <w:t>form</w:t>
            </w:r>
            <w:r w:rsidR="0068270F">
              <w:rPr>
                <w:rFonts w:cs="Arial"/>
              </w:rPr>
              <w:t>u</w:t>
            </w:r>
            <w:r w:rsidR="0012432E">
              <w:rPr>
                <w:rFonts w:cs="Arial"/>
              </w:rPr>
              <w:t>leret en målsætning om årligt at etablere 5 hektar</w:t>
            </w:r>
            <w:r w:rsidR="00723A19">
              <w:rPr>
                <w:rFonts w:cs="Arial"/>
              </w:rPr>
              <w:t xml:space="preserve"> drikkevandsskov og </w:t>
            </w:r>
            <w:r w:rsidR="004D2C69">
              <w:rPr>
                <w:rFonts w:cs="Arial"/>
              </w:rPr>
              <w:t>har påbegyndt</w:t>
            </w:r>
            <w:r w:rsidR="00723A19">
              <w:rPr>
                <w:rFonts w:cs="Arial"/>
              </w:rPr>
              <w:t xml:space="preserve"> dialogen</w:t>
            </w:r>
            <w:r w:rsidR="004D2C69">
              <w:rPr>
                <w:rFonts w:cs="Arial"/>
              </w:rPr>
              <w:t xml:space="preserve"> om drikkevandsaftaler.</w:t>
            </w:r>
          </w:p>
        </w:tc>
      </w:tr>
      <w:tr w:rsidR="00833D0A" w:rsidRPr="00F66AFC" w14:paraId="7CAA9D45" w14:textId="77777777" w:rsidTr="00226C0E">
        <w:tc>
          <w:tcPr>
            <w:tcW w:w="3683" w:type="dxa"/>
            <w:shd w:val="clear" w:color="auto" w:fill="50AD69"/>
          </w:tcPr>
          <w:p w14:paraId="502DEFC8"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 xml:space="preserve">Har andre prøvet at løse opgaven? </w:t>
            </w:r>
          </w:p>
        </w:tc>
        <w:tc>
          <w:tcPr>
            <w:tcW w:w="9967" w:type="dxa"/>
          </w:tcPr>
          <w:p w14:paraId="677B34EF" w14:textId="535AA88B" w:rsidR="00833D0A" w:rsidRPr="00F66AFC" w:rsidRDefault="00F771FB" w:rsidP="00865525">
            <w:pPr>
              <w:rPr>
                <w:rFonts w:cs="Arial"/>
              </w:rPr>
            </w:pPr>
            <w:r>
              <w:rPr>
                <w:rFonts w:cs="Arial"/>
              </w:rPr>
              <w:t>Fra statslig side har det været et politisk fokus</w:t>
            </w:r>
            <w:r w:rsidR="002004C1">
              <w:rPr>
                <w:rFonts w:cs="Arial"/>
              </w:rPr>
              <w:t xml:space="preserve">, men </w:t>
            </w:r>
            <w:r w:rsidR="00DD1149">
              <w:rPr>
                <w:rFonts w:cs="Arial"/>
              </w:rPr>
              <w:t xml:space="preserve">det har endnu </w:t>
            </w:r>
            <w:r w:rsidR="009435D2">
              <w:rPr>
                <w:rFonts w:cs="Arial"/>
              </w:rPr>
              <w:t xml:space="preserve">kun i begrænset omfang udmøntet sig i konkrete </w:t>
            </w:r>
            <w:r w:rsidR="0084790D">
              <w:rPr>
                <w:rFonts w:cs="Arial"/>
              </w:rPr>
              <w:t>tiltag</w:t>
            </w:r>
            <w:r w:rsidR="006F0518">
              <w:rPr>
                <w:rFonts w:cs="Arial"/>
              </w:rPr>
              <w:t>.</w:t>
            </w:r>
            <w:r w:rsidR="001C541B">
              <w:rPr>
                <w:rFonts w:cs="Arial"/>
              </w:rPr>
              <w:t xml:space="preserve"> Dog har </w:t>
            </w:r>
            <w:r w:rsidR="001270A1">
              <w:rPr>
                <w:rFonts w:cs="Arial"/>
              </w:rPr>
              <w:t>en del</w:t>
            </w:r>
            <w:r w:rsidR="008A41AF">
              <w:rPr>
                <w:rFonts w:cs="Arial"/>
              </w:rPr>
              <w:t xml:space="preserve"> aktører, såsom </w:t>
            </w:r>
            <w:r w:rsidR="00A77C34">
              <w:rPr>
                <w:rFonts w:cs="Arial"/>
              </w:rPr>
              <w:t>Growing Trees Net</w:t>
            </w:r>
            <w:r w:rsidR="008A41AF">
              <w:rPr>
                <w:rFonts w:cs="Arial"/>
              </w:rPr>
              <w:t>work</w:t>
            </w:r>
            <w:r w:rsidR="001270A1">
              <w:rPr>
                <w:rFonts w:cs="Arial"/>
              </w:rPr>
              <w:t>,</w:t>
            </w:r>
            <w:r w:rsidR="00F274A4">
              <w:rPr>
                <w:rFonts w:cs="Arial"/>
              </w:rPr>
              <w:t xml:space="preserve"> C</w:t>
            </w:r>
            <w:r w:rsidR="0087517B">
              <w:rPr>
                <w:rFonts w:cs="Arial"/>
              </w:rPr>
              <w:t>oop</w:t>
            </w:r>
            <w:r w:rsidR="00F274A4">
              <w:rPr>
                <w:rFonts w:cs="Arial"/>
              </w:rPr>
              <w:t xml:space="preserve"> Folkeskove</w:t>
            </w:r>
            <w:r w:rsidR="0087517B">
              <w:rPr>
                <w:rFonts w:cs="Arial"/>
              </w:rPr>
              <w:t>,</w:t>
            </w:r>
            <w:r w:rsidR="001270A1">
              <w:rPr>
                <w:rFonts w:cs="Arial"/>
              </w:rPr>
              <w:t xml:space="preserve"> </w:t>
            </w:r>
            <w:r w:rsidR="00B24918">
              <w:rPr>
                <w:rFonts w:cs="Arial"/>
              </w:rPr>
              <w:t>Skovgro,</w:t>
            </w:r>
            <w:r w:rsidR="001C541B">
              <w:rPr>
                <w:rFonts w:cs="Arial"/>
              </w:rPr>
              <w:t xml:space="preserve"> Økologisk Jordbrugsfond</w:t>
            </w:r>
            <w:r w:rsidR="003E6CC9">
              <w:rPr>
                <w:rFonts w:cs="Arial"/>
              </w:rPr>
              <w:t xml:space="preserve"> og </w:t>
            </w:r>
            <w:proofErr w:type="spellStart"/>
            <w:r w:rsidR="003E6CC9">
              <w:rPr>
                <w:rFonts w:cs="Arial"/>
              </w:rPr>
              <w:t>Gubra</w:t>
            </w:r>
            <w:proofErr w:type="spellEnd"/>
            <w:r w:rsidR="003E6CC9">
              <w:rPr>
                <w:rFonts w:cs="Arial"/>
              </w:rPr>
              <w:t xml:space="preserve"> taget </w:t>
            </w:r>
            <w:r w:rsidR="0063465D">
              <w:rPr>
                <w:rFonts w:cs="Arial"/>
              </w:rPr>
              <w:t>initiativ til skovrejsning</w:t>
            </w:r>
            <w:r w:rsidR="001270A1">
              <w:rPr>
                <w:rFonts w:cs="Arial"/>
              </w:rPr>
              <w:t>.</w:t>
            </w:r>
            <w:r w:rsidR="001C541B">
              <w:rPr>
                <w:rFonts w:cs="Arial"/>
              </w:rPr>
              <w:t xml:space="preserve"> </w:t>
            </w:r>
          </w:p>
        </w:tc>
      </w:tr>
      <w:tr w:rsidR="00833D0A" w:rsidRPr="00F66AFC" w14:paraId="1C03A456" w14:textId="77777777" w:rsidTr="00226C0E">
        <w:tc>
          <w:tcPr>
            <w:tcW w:w="3683" w:type="dxa"/>
            <w:shd w:val="clear" w:color="auto" w:fill="50AD69"/>
          </w:tcPr>
          <w:p w14:paraId="38606836"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lastRenderedPageBreak/>
              <w:t>Hvis alt er muligt, hvad skal løsningen kunne? (tænk stort)</w:t>
            </w:r>
          </w:p>
        </w:tc>
        <w:tc>
          <w:tcPr>
            <w:tcW w:w="9967" w:type="dxa"/>
          </w:tcPr>
          <w:p w14:paraId="1638CC55" w14:textId="4EC4B858" w:rsidR="00833D0A" w:rsidRPr="00C81489" w:rsidRDefault="00B31B46" w:rsidP="00B3740F">
            <w:pPr>
              <w:rPr>
                <w:rFonts w:cs="Arial"/>
                <w:iCs/>
              </w:rPr>
            </w:pPr>
            <w:r>
              <w:rPr>
                <w:rFonts w:cs="Arial"/>
                <w:iCs/>
              </w:rPr>
              <w:t xml:space="preserve">Sikre at man ad frivillighedens vej </w:t>
            </w:r>
            <w:r w:rsidR="00AB7046">
              <w:rPr>
                <w:rFonts w:cs="Arial"/>
                <w:iCs/>
              </w:rPr>
              <w:t>og</w:t>
            </w:r>
            <w:r>
              <w:rPr>
                <w:rFonts w:cs="Arial"/>
                <w:iCs/>
              </w:rPr>
              <w:t xml:space="preserve"> med </w:t>
            </w:r>
            <w:r w:rsidR="00AB7046">
              <w:rPr>
                <w:rFonts w:cs="Arial"/>
                <w:iCs/>
              </w:rPr>
              <w:t xml:space="preserve">forskellige kompensationsmodeller kan </w:t>
            </w:r>
            <w:r w:rsidR="00DB32AD">
              <w:rPr>
                <w:rFonts w:cs="Arial"/>
                <w:iCs/>
              </w:rPr>
              <w:t xml:space="preserve">sætte skub i </w:t>
            </w:r>
            <w:r w:rsidR="009A4E8A">
              <w:rPr>
                <w:rFonts w:cs="Arial"/>
                <w:iCs/>
              </w:rPr>
              <w:t>etableringen af drikkevandsskove</w:t>
            </w:r>
            <w:r w:rsidR="004F7862">
              <w:rPr>
                <w:rFonts w:cs="Arial"/>
                <w:iCs/>
              </w:rPr>
              <w:t xml:space="preserve"> og dokumentere effekte</w:t>
            </w:r>
            <w:r w:rsidR="003A4D02">
              <w:rPr>
                <w:rFonts w:cs="Arial"/>
                <w:iCs/>
              </w:rPr>
              <w:t>rne</w:t>
            </w:r>
            <w:r w:rsidR="004F7862">
              <w:rPr>
                <w:rFonts w:cs="Arial"/>
                <w:iCs/>
              </w:rPr>
              <w:t xml:space="preserve"> af disse</w:t>
            </w:r>
            <w:r w:rsidR="00D66914">
              <w:rPr>
                <w:rFonts w:cs="Arial"/>
                <w:iCs/>
              </w:rPr>
              <w:t>, som</w:t>
            </w:r>
            <w:r w:rsidR="00F013AA">
              <w:rPr>
                <w:rFonts w:cs="Arial"/>
                <w:iCs/>
              </w:rPr>
              <w:t xml:space="preserve"> meget</w:t>
            </w:r>
            <w:r w:rsidR="00D66914">
              <w:rPr>
                <w:rFonts w:cs="Arial"/>
                <w:iCs/>
              </w:rPr>
              <w:t xml:space="preserve"> gerne </w:t>
            </w:r>
            <w:r w:rsidR="000144BB">
              <w:rPr>
                <w:rFonts w:cs="Arial"/>
                <w:iCs/>
              </w:rPr>
              <w:t>må adressere flere</w:t>
            </w:r>
            <w:r w:rsidR="00F013AA">
              <w:rPr>
                <w:rFonts w:cs="Arial"/>
                <w:iCs/>
              </w:rPr>
              <w:t xml:space="preserve"> problemstillinger</w:t>
            </w:r>
            <w:r w:rsidR="004F7862">
              <w:rPr>
                <w:rFonts w:cs="Arial"/>
                <w:iCs/>
              </w:rPr>
              <w:t>.</w:t>
            </w:r>
          </w:p>
        </w:tc>
      </w:tr>
      <w:tr w:rsidR="00833D0A" w:rsidRPr="00F66AFC" w14:paraId="769FB811" w14:textId="77777777" w:rsidTr="00226C0E">
        <w:tc>
          <w:tcPr>
            <w:tcW w:w="3683" w:type="dxa"/>
            <w:shd w:val="clear" w:color="auto" w:fill="50AD69"/>
          </w:tcPr>
          <w:p w14:paraId="52C42758"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Hvilke løsninger ønsker I ikke at få?</w:t>
            </w:r>
          </w:p>
        </w:tc>
        <w:tc>
          <w:tcPr>
            <w:tcW w:w="9967" w:type="dxa"/>
          </w:tcPr>
          <w:p w14:paraId="3A4B5243" w14:textId="27C556DE" w:rsidR="00A830D1" w:rsidRPr="00F66AFC" w:rsidRDefault="00CC3136" w:rsidP="00BC0A41">
            <w:pPr>
              <w:spacing w:before="60" w:after="60"/>
              <w:rPr>
                <w:rFonts w:cs="Arial"/>
              </w:rPr>
            </w:pPr>
            <w:r w:rsidRPr="00CC3136">
              <w:rPr>
                <w:rFonts w:cs="Arial"/>
              </w:rPr>
              <w:t>Løsningen forventes at bygge videre på eksisterende erfaringer, herunder virkemidler og etablere</w:t>
            </w:r>
            <w:r w:rsidR="002B771D">
              <w:rPr>
                <w:rFonts w:cs="Arial"/>
              </w:rPr>
              <w:t>de</w:t>
            </w:r>
            <w:r w:rsidRPr="00CC3136">
              <w:rPr>
                <w:rFonts w:cs="Arial"/>
              </w:rPr>
              <w:t xml:space="preserve"> drikkevandsskov</w:t>
            </w:r>
            <w:r w:rsidR="002B771D">
              <w:rPr>
                <w:rFonts w:cs="Arial"/>
              </w:rPr>
              <w:t>e</w:t>
            </w:r>
            <w:r w:rsidRPr="00CC3136">
              <w:rPr>
                <w:rFonts w:cs="Arial"/>
              </w:rPr>
              <w:t xml:space="preserve"> i D</w:t>
            </w:r>
            <w:r w:rsidR="00345154">
              <w:rPr>
                <w:rFonts w:cs="Arial"/>
              </w:rPr>
              <w:t>anmark</w:t>
            </w:r>
            <w:r w:rsidRPr="00CC3136">
              <w:rPr>
                <w:rFonts w:cs="Arial"/>
              </w:rPr>
              <w:t xml:space="preserve">. Derfor er det ikke et </w:t>
            </w:r>
            <w:proofErr w:type="spellStart"/>
            <w:r w:rsidR="006D501E">
              <w:rPr>
                <w:rFonts w:cs="Arial"/>
              </w:rPr>
              <w:t>r</w:t>
            </w:r>
            <w:r w:rsidRPr="00CC3136">
              <w:rPr>
                <w:rFonts w:cs="Arial"/>
              </w:rPr>
              <w:t>eview</w:t>
            </w:r>
            <w:proofErr w:type="spellEnd"/>
            <w:r w:rsidRPr="00CC3136">
              <w:rPr>
                <w:rFonts w:cs="Arial"/>
              </w:rPr>
              <w:t xml:space="preserve"> eller katalog over eksisterende virkemidler,</w:t>
            </w:r>
            <w:r w:rsidR="001C3908">
              <w:rPr>
                <w:rFonts w:cs="Arial"/>
              </w:rPr>
              <w:t xml:space="preserve"> som efterspørges,</w:t>
            </w:r>
            <w:r w:rsidRPr="00CC3136">
              <w:rPr>
                <w:rFonts w:cs="Arial"/>
              </w:rPr>
              <w:t xml:space="preserve"> men</w:t>
            </w:r>
            <w:r w:rsidR="006D501E">
              <w:rPr>
                <w:rFonts w:cs="Arial"/>
              </w:rPr>
              <w:t xml:space="preserve"> en </w:t>
            </w:r>
            <w:r w:rsidR="006C4534">
              <w:rPr>
                <w:rFonts w:cs="Arial"/>
              </w:rPr>
              <w:t>ny</w:t>
            </w:r>
            <w:r w:rsidRPr="00CC3136">
              <w:rPr>
                <w:rFonts w:cs="Arial"/>
              </w:rPr>
              <w:t xml:space="preserve"> model, der bygger videre</w:t>
            </w:r>
            <w:r w:rsidR="006C4534">
              <w:rPr>
                <w:rFonts w:cs="Arial"/>
              </w:rPr>
              <w:t xml:space="preserve"> på</w:t>
            </w:r>
            <w:r w:rsidRPr="00CC3136">
              <w:rPr>
                <w:rFonts w:cs="Arial"/>
              </w:rPr>
              <w:t xml:space="preserve"> eksisterende praksis.</w:t>
            </w:r>
          </w:p>
        </w:tc>
      </w:tr>
      <w:tr w:rsidR="00833D0A" w:rsidRPr="00F66AFC" w14:paraId="5FB11DA5" w14:textId="77777777" w:rsidTr="00226C0E">
        <w:tc>
          <w:tcPr>
            <w:tcW w:w="3683" w:type="dxa"/>
            <w:shd w:val="clear" w:color="auto" w:fill="50AD69"/>
          </w:tcPr>
          <w:p w14:paraId="68655B4F"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Hvilke ideer, processer, teknologier forestiller I jer der skal i spil?</w:t>
            </w:r>
          </w:p>
        </w:tc>
        <w:tc>
          <w:tcPr>
            <w:tcW w:w="9967" w:type="dxa"/>
          </w:tcPr>
          <w:p w14:paraId="562C84A2" w14:textId="77777777" w:rsidR="00AB2F33" w:rsidRDefault="00134999" w:rsidP="0010519D">
            <w:pPr>
              <w:spacing w:before="60" w:after="60"/>
              <w:rPr>
                <w:rFonts w:cs="Arial"/>
              </w:rPr>
            </w:pPr>
            <w:r>
              <w:rPr>
                <w:rFonts w:cs="Arial"/>
              </w:rPr>
              <w:t>Involvering af flere og andre aktører end hidtil.</w:t>
            </w:r>
            <w:r w:rsidR="00101C15">
              <w:rPr>
                <w:rFonts w:cs="Arial"/>
              </w:rPr>
              <w:t xml:space="preserve"> </w:t>
            </w:r>
          </w:p>
          <w:p w14:paraId="1636DA5A" w14:textId="0EAE7789" w:rsidR="0010519D" w:rsidRDefault="00101C15" w:rsidP="0010519D">
            <w:pPr>
              <w:spacing w:before="60" w:after="60"/>
              <w:rPr>
                <w:rFonts w:cs="Arial"/>
              </w:rPr>
            </w:pPr>
            <w:r>
              <w:rPr>
                <w:rFonts w:cs="Arial"/>
              </w:rPr>
              <w:t>Løsningsforslag må gerne inkludere bud på f</w:t>
            </w:r>
            <w:r w:rsidR="0010519D" w:rsidRPr="00365A4B">
              <w:rPr>
                <w:rFonts w:cs="Arial"/>
                <w:iCs/>
              </w:rPr>
              <w:t>orretningsmodel</w:t>
            </w:r>
            <w:r>
              <w:rPr>
                <w:rFonts w:cs="Arial"/>
                <w:iCs/>
              </w:rPr>
              <w:t>ler</w:t>
            </w:r>
            <w:r w:rsidR="00AF74BE">
              <w:rPr>
                <w:rFonts w:cs="Arial"/>
                <w:iCs/>
              </w:rPr>
              <w:t>, virkemidler og forventede effekter, m</w:t>
            </w:r>
            <w:r w:rsidR="0010519D" w:rsidRPr="00365A4B">
              <w:rPr>
                <w:rFonts w:cs="Arial"/>
                <w:iCs/>
              </w:rPr>
              <w:t>ulige partnerskaber</w:t>
            </w:r>
            <w:r w:rsidR="00874F0A">
              <w:rPr>
                <w:rFonts w:cs="Arial"/>
                <w:iCs/>
              </w:rPr>
              <w:t>, g</w:t>
            </w:r>
            <w:r w:rsidR="0010519D" w:rsidRPr="00365A4B">
              <w:rPr>
                <w:rFonts w:cs="Arial"/>
                <w:iCs/>
              </w:rPr>
              <w:t>ennemførlighed og skala</w:t>
            </w:r>
            <w:r w:rsidR="00874F0A">
              <w:rPr>
                <w:rFonts w:cs="Arial"/>
                <w:iCs/>
              </w:rPr>
              <w:t>, s</w:t>
            </w:r>
            <w:r w:rsidR="0010519D" w:rsidRPr="00365A4B">
              <w:rPr>
                <w:rFonts w:cs="Arial"/>
                <w:iCs/>
              </w:rPr>
              <w:t>ynergi</w:t>
            </w:r>
            <w:r w:rsidR="00874F0A">
              <w:rPr>
                <w:rFonts w:cs="Arial"/>
                <w:iCs/>
              </w:rPr>
              <w:t>er</w:t>
            </w:r>
            <w:r w:rsidR="0010519D" w:rsidRPr="00365A4B">
              <w:rPr>
                <w:rFonts w:cs="Arial"/>
                <w:iCs/>
              </w:rPr>
              <w:t xml:space="preserve"> og evt. sammenhæng </w:t>
            </w:r>
            <w:r w:rsidR="00874F0A">
              <w:rPr>
                <w:rFonts w:cs="Arial"/>
                <w:iCs/>
              </w:rPr>
              <w:t>til</w:t>
            </w:r>
            <w:r w:rsidR="0010519D" w:rsidRPr="00365A4B">
              <w:rPr>
                <w:rFonts w:cs="Arial"/>
                <w:iCs/>
              </w:rPr>
              <w:t xml:space="preserve"> andre indsatser</w:t>
            </w:r>
            <w:r w:rsidR="00172A12">
              <w:rPr>
                <w:rFonts w:cs="Arial"/>
                <w:iCs/>
              </w:rPr>
              <w:t>, samt b</w:t>
            </w:r>
            <w:r w:rsidR="0010519D" w:rsidRPr="00365A4B">
              <w:rPr>
                <w:rFonts w:cs="Arial"/>
                <w:iCs/>
              </w:rPr>
              <w:t>usiness</w:t>
            </w:r>
            <w:r w:rsidR="00172A12">
              <w:rPr>
                <w:rFonts w:cs="Arial"/>
                <w:iCs/>
              </w:rPr>
              <w:t xml:space="preserve"> </w:t>
            </w:r>
            <w:r w:rsidR="0010519D" w:rsidRPr="00365A4B">
              <w:rPr>
                <w:rFonts w:cs="Arial"/>
                <w:iCs/>
              </w:rPr>
              <w:t>case og samfundsøkonomi</w:t>
            </w:r>
            <w:r w:rsidR="00AB2F33">
              <w:rPr>
                <w:rFonts w:cs="Arial"/>
                <w:iCs/>
              </w:rPr>
              <w:t>ske effekter.</w:t>
            </w:r>
          </w:p>
          <w:p w14:paraId="2C01E4BE" w14:textId="5CF74C4C" w:rsidR="00833D0A" w:rsidRPr="00F66AFC" w:rsidRDefault="00B43E7F" w:rsidP="00BC0A41">
            <w:pPr>
              <w:spacing w:before="60" w:after="60"/>
              <w:rPr>
                <w:rFonts w:cs="Arial"/>
              </w:rPr>
            </w:pPr>
            <w:r>
              <w:rPr>
                <w:rFonts w:cs="Arial"/>
              </w:rPr>
              <w:t>I</w:t>
            </w:r>
            <w:r w:rsidRPr="00B43E7F">
              <w:rPr>
                <w:rFonts w:cs="Arial"/>
              </w:rPr>
              <w:t>nspiration og metodegreb fra designtænkning kunne indgå og understøtte struktur og afsæt for test og udvikling. Innovationshøjden er det, der skal sikre</w:t>
            </w:r>
            <w:r w:rsidR="00C91639">
              <w:rPr>
                <w:rFonts w:cs="Arial"/>
              </w:rPr>
              <w:t>,</w:t>
            </w:r>
            <w:r w:rsidRPr="00B43E7F">
              <w:rPr>
                <w:rFonts w:cs="Arial"/>
              </w:rPr>
              <w:t xml:space="preserve"> at vi kan accelerere på tid, effekt og værdiskabelse.</w:t>
            </w:r>
          </w:p>
        </w:tc>
      </w:tr>
      <w:tr w:rsidR="00833D0A" w:rsidRPr="00F66AFC" w14:paraId="6255481C" w14:textId="77777777" w:rsidTr="00226C0E">
        <w:tc>
          <w:tcPr>
            <w:tcW w:w="3683" w:type="dxa"/>
            <w:shd w:val="clear" w:color="auto" w:fill="50AD69"/>
          </w:tcPr>
          <w:p w14:paraId="28CB2DDE"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Hvad er potentialet i en løsning?</w:t>
            </w:r>
          </w:p>
        </w:tc>
        <w:tc>
          <w:tcPr>
            <w:tcW w:w="9967" w:type="dxa"/>
          </w:tcPr>
          <w:p w14:paraId="26714448" w14:textId="227CCA13" w:rsidR="00833D0A" w:rsidRPr="00F66AFC" w:rsidRDefault="000B4D25" w:rsidP="00BA0F78">
            <w:pPr>
              <w:spacing w:before="60" w:after="60"/>
              <w:rPr>
                <w:rFonts w:cs="Arial"/>
              </w:rPr>
            </w:pPr>
            <w:r>
              <w:rPr>
                <w:rFonts w:cs="Arial"/>
              </w:rPr>
              <w:t xml:space="preserve">Gavnlige effekter for </w:t>
            </w:r>
            <w:r w:rsidR="00EA1E84">
              <w:rPr>
                <w:rFonts w:cs="Arial"/>
              </w:rPr>
              <w:t>grundvand, klima</w:t>
            </w:r>
            <w:r w:rsidR="0022435F">
              <w:rPr>
                <w:rFonts w:cs="Arial"/>
              </w:rPr>
              <w:t xml:space="preserve"> og natur samt </w:t>
            </w:r>
            <w:r w:rsidR="00E3353E">
              <w:rPr>
                <w:rFonts w:cs="Arial"/>
              </w:rPr>
              <w:t>borgerne</w:t>
            </w:r>
            <w:r w:rsidR="0022435F">
              <w:rPr>
                <w:rFonts w:cs="Arial"/>
              </w:rPr>
              <w:t>.</w:t>
            </w:r>
          </w:p>
        </w:tc>
      </w:tr>
      <w:tr w:rsidR="00833D0A" w:rsidRPr="00F66AFC" w14:paraId="28994487" w14:textId="77777777" w:rsidTr="00226C0E">
        <w:tc>
          <w:tcPr>
            <w:tcW w:w="3683" w:type="dxa"/>
            <w:shd w:val="clear" w:color="auto" w:fill="50AD69"/>
          </w:tcPr>
          <w:p w14:paraId="7CBC3EB9"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Motivation for at deltage (bruges som citat på eventsitet)</w:t>
            </w:r>
          </w:p>
        </w:tc>
        <w:tc>
          <w:tcPr>
            <w:tcW w:w="9967" w:type="dxa"/>
          </w:tcPr>
          <w:p w14:paraId="2E91C0AC" w14:textId="6F9B8DCF" w:rsidR="00833D0A" w:rsidRPr="00F66AFC" w:rsidRDefault="0078426A" w:rsidP="00A13581">
            <w:pPr>
              <w:spacing w:before="60" w:after="60"/>
              <w:rPr>
                <w:rFonts w:cs="Arial"/>
              </w:rPr>
            </w:pPr>
            <w:r>
              <w:rPr>
                <w:rFonts w:cs="Arial"/>
              </w:rPr>
              <w:t>Vi vil gerne sætte fokus på behovet for nye virkemidler</w:t>
            </w:r>
            <w:r w:rsidR="00422E0F">
              <w:rPr>
                <w:rFonts w:cs="Arial"/>
              </w:rPr>
              <w:t>, så vi hurtigere kan realisere gevinster forbundet med at opbygge natur</w:t>
            </w:r>
            <w:r w:rsidR="00611E74">
              <w:rPr>
                <w:rFonts w:cs="Arial"/>
              </w:rPr>
              <w:t xml:space="preserve"> ovenpå grundvandsmagasiner.</w:t>
            </w:r>
            <w:r w:rsidR="003F4C20">
              <w:rPr>
                <w:rFonts w:cs="Arial"/>
              </w:rPr>
              <w:t xml:space="preserve"> Vi har travlt</w:t>
            </w:r>
            <w:r w:rsidR="00B1601E">
              <w:rPr>
                <w:rFonts w:cs="Arial"/>
              </w:rPr>
              <w:t xml:space="preserve"> og der er behov for at engagere endnu flere aktører i </w:t>
            </w:r>
            <w:r w:rsidR="00E03178">
              <w:rPr>
                <w:rFonts w:cs="Arial"/>
              </w:rPr>
              <w:t>sikringen af rent drikkevand.</w:t>
            </w:r>
          </w:p>
        </w:tc>
      </w:tr>
      <w:tr w:rsidR="00833D0A" w:rsidRPr="00F66AFC" w14:paraId="5C153990" w14:textId="77777777" w:rsidTr="00226C0E">
        <w:tc>
          <w:tcPr>
            <w:tcW w:w="3683" w:type="dxa"/>
            <w:shd w:val="clear" w:color="auto" w:fill="50AD69"/>
          </w:tcPr>
          <w:p w14:paraId="1AE6B1CF"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 xml:space="preserve">Forventet </w:t>
            </w:r>
            <w:proofErr w:type="spellStart"/>
            <w:r w:rsidRPr="00F66AFC">
              <w:rPr>
                <w:rFonts w:cs="Arial"/>
                <w:b/>
                <w:color w:val="FFFFFF" w:themeColor="background1"/>
              </w:rPr>
              <w:t>outcome</w:t>
            </w:r>
            <w:proofErr w:type="spellEnd"/>
            <w:r w:rsidRPr="00F66AFC">
              <w:rPr>
                <w:rFonts w:cs="Arial"/>
                <w:b/>
                <w:color w:val="FFFFFF" w:themeColor="background1"/>
              </w:rPr>
              <w:t xml:space="preserve"> af processen</w:t>
            </w:r>
          </w:p>
        </w:tc>
        <w:tc>
          <w:tcPr>
            <w:tcW w:w="9967" w:type="dxa"/>
          </w:tcPr>
          <w:p w14:paraId="753DB9FE" w14:textId="3267ED5B" w:rsidR="00833D0A" w:rsidRPr="00F66AFC" w:rsidRDefault="00627717" w:rsidP="00BC0A41">
            <w:pPr>
              <w:spacing w:before="60" w:after="60" w:line="240" w:lineRule="auto"/>
              <w:rPr>
                <w:rFonts w:cs="Arial"/>
              </w:rPr>
            </w:pPr>
            <w:r>
              <w:rPr>
                <w:rFonts w:cs="Arial"/>
              </w:rPr>
              <w:t xml:space="preserve">En ny motor </w:t>
            </w:r>
            <w:r w:rsidR="00C52ABB">
              <w:rPr>
                <w:rFonts w:cs="Arial"/>
              </w:rPr>
              <w:t xml:space="preserve">i vores arbejde med </w:t>
            </w:r>
            <w:r w:rsidR="00F52039">
              <w:rPr>
                <w:rFonts w:cs="Arial"/>
              </w:rPr>
              <w:t>at sikre grundvandet og afklaring af</w:t>
            </w:r>
            <w:r w:rsidR="00717488">
              <w:rPr>
                <w:rFonts w:cs="Arial"/>
              </w:rPr>
              <w:t>, hvilken vej vi bør gå.</w:t>
            </w:r>
          </w:p>
        </w:tc>
      </w:tr>
      <w:tr w:rsidR="00833D0A" w:rsidRPr="00F66AFC" w14:paraId="1B0059A2" w14:textId="77777777" w:rsidTr="00226C0E">
        <w:tc>
          <w:tcPr>
            <w:tcW w:w="3683" w:type="dxa"/>
            <w:shd w:val="clear" w:color="auto" w:fill="50AD69"/>
          </w:tcPr>
          <w:p w14:paraId="354E1F8E" w14:textId="77777777" w:rsidR="00833D0A" w:rsidRPr="00F66AFC" w:rsidRDefault="00833D0A" w:rsidP="00BC0A41">
            <w:pPr>
              <w:spacing w:before="60" w:after="60"/>
              <w:rPr>
                <w:rFonts w:cs="Arial"/>
                <w:b/>
                <w:color w:val="FFFFFF" w:themeColor="background1"/>
              </w:rPr>
            </w:pPr>
            <w:r w:rsidRPr="00F66AFC">
              <w:rPr>
                <w:rFonts w:cs="Arial"/>
                <w:b/>
                <w:color w:val="FFFFFF" w:themeColor="background1"/>
              </w:rPr>
              <w:t xml:space="preserve">Til den rette løsning tilbyder vi  </w:t>
            </w:r>
          </w:p>
        </w:tc>
        <w:tc>
          <w:tcPr>
            <w:tcW w:w="9967" w:type="dxa"/>
          </w:tcPr>
          <w:p w14:paraId="300716BF" w14:textId="15ACE1CD" w:rsidR="00A830D1" w:rsidRPr="00F66AFC" w:rsidRDefault="00AC633D" w:rsidP="00FC2A5C">
            <w:pPr>
              <w:spacing w:before="60" w:after="60"/>
              <w:rPr>
                <w:rFonts w:cs="Arial"/>
              </w:rPr>
            </w:pPr>
            <w:r>
              <w:rPr>
                <w:rFonts w:cs="Arial"/>
              </w:rPr>
              <w:t>Samarbejde omkring implementering og skalering af løsningen, i det omfang det kommunale grundlag for investeringer og de nationale kortlægninger af drikkevandsinteresser giver mulighed for det.</w:t>
            </w:r>
          </w:p>
        </w:tc>
      </w:tr>
    </w:tbl>
    <w:p w14:paraId="3519EE37" w14:textId="77777777" w:rsidR="00063B7A" w:rsidRPr="00063B7A" w:rsidRDefault="00063B7A"/>
    <w:sectPr w:rsidR="00063B7A" w:rsidRPr="00063B7A" w:rsidSect="004F16E2">
      <w:headerReference w:type="default" r:id="rId11"/>
      <w:footerReference w:type="default" r:id="rId12"/>
      <w:pgSz w:w="16838" w:h="11906" w:orient="landscape"/>
      <w:pgMar w:top="851" w:right="1529" w:bottom="851" w:left="1701" w:header="708"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74807" w14:textId="77777777" w:rsidR="00180AFC" w:rsidRDefault="00180AFC" w:rsidP="00063B7A">
      <w:pPr>
        <w:spacing w:after="0" w:line="240" w:lineRule="auto"/>
      </w:pPr>
      <w:r>
        <w:separator/>
      </w:r>
    </w:p>
  </w:endnote>
  <w:endnote w:type="continuationSeparator" w:id="0">
    <w:p w14:paraId="1BC26054" w14:textId="77777777" w:rsidR="00180AFC" w:rsidRDefault="00180AFC" w:rsidP="00063B7A">
      <w:pPr>
        <w:spacing w:after="0" w:line="240" w:lineRule="auto"/>
      </w:pPr>
      <w:r>
        <w:continuationSeparator/>
      </w:r>
    </w:p>
  </w:endnote>
  <w:endnote w:type="continuationNotice" w:id="1">
    <w:p w14:paraId="23A12553" w14:textId="77777777" w:rsidR="00180AFC" w:rsidRDefault="00180A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50AD69"/>
      </w:rPr>
      <w:id w:val="1723709232"/>
      <w:docPartObj>
        <w:docPartGallery w:val="Page Numbers (Bottom of Page)"/>
        <w:docPartUnique/>
      </w:docPartObj>
    </w:sdtPr>
    <w:sdtEndPr/>
    <w:sdtContent>
      <w:sdt>
        <w:sdtPr>
          <w:rPr>
            <w:color w:val="50AD69"/>
          </w:rPr>
          <w:id w:val="210621406"/>
          <w:docPartObj>
            <w:docPartGallery w:val="Page Numbers (Top of Page)"/>
            <w:docPartUnique/>
          </w:docPartObj>
        </w:sdtPr>
        <w:sdtEndPr/>
        <w:sdtContent>
          <w:p w14:paraId="619D2F92" w14:textId="77777777" w:rsidR="00063B7A" w:rsidRPr="00063B7A" w:rsidRDefault="00063B7A" w:rsidP="00BC0A41">
            <w:pPr>
              <w:pStyle w:val="Sidefod"/>
              <w:ind w:right="-993"/>
              <w:jc w:val="right"/>
              <w:rPr>
                <w:color w:val="50AD69"/>
              </w:rPr>
            </w:pPr>
            <w:r w:rsidRPr="00063B7A">
              <w:rPr>
                <w:color w:val="50AD69"/>
              </w:rPr>
              <w:t xml:space="preserve">Side </w:t>
            </w:r>
            <w:r w:rsidRPr="00063B7A">
              <w:rPr>
                <w:bCs/>
                <w:color w:val="50AD69"/>
                <w:sz w:val="24"/>
                <w:szCs w:val="24"/>
              </w:rPr>
              <w:fldChar w:fldCharType="begin"/>
            </w:r>
            <w:r w:rsidRPr="00063B7A">
              <w:rPr>
                <w:bCs/>
                <w:color w:val="50AD69"/>
              </w:rPr>
              <w:instrText>PAGE</w:instrText>
            </w:r>
            <w:r w:rsidRPr="00063B7A">
              <w:rPr>
                <w:bCs/>
                <w:color w:val="50AD69"/>
                <w:sz w:val="24"/>
                <w:szCs w:val="24"/>
              </w:rPr>
              <w:fldChar w:fldCharType="separate"/>
            </w:r>
            <w:r w:rsidRPr="00063B7A">
              <w:rPr>
                <w:bCs/>
                <w:color w:val="50AD69"/>
              </w:rPr>
              <w:t>2</w:t>
            </w:r>
            <w:r w:rsidRPr="00063B7A">
              <w:rPr>
                <w:bCs/>
                <w:color w:val="50AD69"/>
                <w:sz w:val="24"/>
                <w:szCs w:val="24"/>
              </w:rPr>
              <w:fldChar w:fldCharType="end"/>
            </w:r>
            <w:r w:rsidRPr="00063B7A">
              <w:rPr>
                <w:color w:val="50AD69"/>
              </w:rPr>
              <w:t xml:space="preserve"> af </w:t>
            </w:r>
            <w:r w:rsidRPr="00063B7A">
              <w:rPr>
                <w:bCs/>
                <w:color w:val="50AD69"/>
                <w:sz w:val="24"/>
                <w:szCs w:val="24"/>
              </w:rPr>
              <w:fldChar w:fldCharType="begin"/>
            </w:r>
            <w:r w:rsidRPr="00063B7A">
              <w:rPr>
                <w:bCs/>
                <w:color w:val="50AD69"/>
              </w:rPr>
              <w:instrText>NUMPAGES</w:instrText>
            </w:r>
            <w:r w:rsidRPr="00063B7A">
              <w:rPr>
                <w:bCs/>
                <w:color w:val="50AD69"/>
                <w:sz w:val="24"/>
                <w:szCs w:val="24"/>
              </w:rPr>
              <w:fldChar w:fldCharType="separate"/>
            </w:r>
            <w:r w:rsidRPr="00063B7A">
              <w:rPr>
                <w:bCs/>
                <w:color w:val="50AD69"/>
              </w:rPr>
              <w:t>2</w:t>
            </w:r>
            <w:r w:rsidRPr="00063B7A">
              <w:rPr>
                <w:bCs/>
                <w:color w:val="50AD69"/>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F494E" w14:textId="77777777" w:rsidR="00180AFC" w:rsidRDefault="00180AFC" w:rsidP="00063B7A">
      <w:pPr>
        <w:spacing w:after="0" w:line="240" w:lineRule="auto"/>
      </w:pPr>
      <w:r>
        <w:separator/>
      </w:r>
    </w:p>
  </w:footnote>
  <w:footnote w:type="continuationSeparator" w:id="0">
    <w:p w14:paraId="563B8BD0" w14:textId="77777777" w:rsidR="00180AFC" w:rsidRDefault="00180AFC" w:rsidP="00063B7A">
      <w:pPr>
        <w:spacing w:after="0" w:line="240" w:lineRule="auto"/>
      </w:pPr>
      <w:r>
        <w:continuationSeparator/>
      </w:r>
    </w:p>
  </w:footnote>
  <w:footnote w:type="continuationNotice" w:id="1">
    <w:p w14:paraId="63E661B0" w14:textId="77777777" w:rsidR="00180AFC" w:rsidRDefault="00180A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1337" w14:textId="77777777" w:rsidR="00063B7A" w:rsidRDefault="00063B7A">
    <w:pPr>
      <w:pStyle w:val="Sidehoved"/>
    </w:pPr>
    <w:r>
      <w:rPr>
        <w:noProof/>
      </w:rPr>
      <w:drawing>
        <wp:anchor distT="0" distB="0" distL="114300" distR="114300" simplePos="0" relativeHeight="251658240" behindDoc="0" locked="0" layoutInCell="1" allowOverlap="1" wp14:anchorId="6AFC1C5F" wp14:editId="64D94CC4">
          <wp:simplePos x="0" y="0"/>
          <wp:positionH relativeFrom="page">
            <wp:posOffset>8964613</wp:posOffset>
          </wp:positionH>
          <wp:positionV relativeFrom="paragraph">
            <wp:posOffset>301307</wp:posOffset>
          </wp:positionV>
          <wp:extent cx="2408027" cy="823852"/>
          <wp:effectExtent l="0" t="0" r="0" b="0"/>
          <wp:wrapNone/>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 Braase\Foreningen Innovation Quality IQ\CORO - Dokumenter\Sekretariat\Ekstern Kommunikation\Designpakke\LOGO\Office_2017\CORO_Logo_Fuld_WEB-Sort.png"/>
                  <pic:cNvPicPr>
                    <a:picLocks noChangeAspect="1" noChangeArrowheads="1"/>
                  </pic:cNvPicPr>
                </pic:nvPicPr>
                <pic:blipFill rotWithShape="1">
                  <a:blip r:embed="rId1">
                    <a:extLst>
                      <a:ext uri="{28A0092B-C50C-407E-A947-70E740481C1C}">
                        <a14:useLocalDpi xmlns:a14="http://schemas.microsoft.com/office/drawing/2010/main" val="0"/>
                      </a:ext>
                    </a:extLst>
                  </a:blip>
                  <a:srcRect t="32279" b="33523"/>
                  <a:stretch/>
                </pic:blipFill>
                <pic:spPr bwMode="auto">
                  <a:xfrm rot="5400000">
                    <a:off x="0" y="0"/>
                    <a:ext cx="2408027" cy="8238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F2CB0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5C34C23"/>
    <w:multiLevelType w:val="hybridMultilevel"/>
    <w:tmpl w:val="375C4D8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07B60432"/>
    <w:multiLevelType w:val="hybridMultilevel"/>
    <w:tmpl w:val="082E4312"/>
    <w:lvl w:ilvl="0" w:tplc="04060003">
      <w:start w:val="1"/>
      <w:numFmt w:val="bullet"/>
      <w:lvlText w:val="o"/>
      <w:lvlJc w:val="left"/>
      <w:pPr>
        <w:ind w:left="2970" w:hanging="360"/>
      </w:pPr>
      <w:rPr>
        <w:rFonts w:ascii="Courier New" w:hAnsi="Courier New" w:cs="Courier New" w:hint="default"/>
      </w:rPr>
    </w:lvl>
    <w:lvl w:ilvl="1" w:tplc="04060003" w:tentative="1">
      <w:start w:val="1"/>
      <w:numFmt w:val="bullet"/>
      <w:lvlText w:val="o"/>
      <w:lvlJc w:val="left"/>
      <w:pPr>
        <w:ind w:left="3690" w:hanging="360"/>
      </w:pPr>
      <w:rPr>
        <w:rFonts w:ascii="Courier New" w:hAnsi="Courier New" w:cs="Courier New" w:hint="default"/>
      </w:rPr>
    </w:lvl>
    <w:lvl w:ilvl="2" w:tplc="04060005" w:tentative="1">
      <w:start w:val="1"/>
      <w:numFmt w:val="bullet"/>
      <w:lvlText w:val=""/>
      <w:lvlJc w:val="left"/>
      <w:pPr>
        <w:ind w:left="4410" w:hanging="360"/>
      </w:pPr>
      <w:rPr>
        <w:rFonts w:ascii="Wingdings" w:hAnsi="Wingdings" w:hint="default"/>
      </w:rPr>
    </w:lvl>
    <w:lvl w:ilvl="3" w:tplc="04060001" w:tentative="1">
      <w:start w:val="1"/>
      <w:numFmt w:val="bullet"/>
      <w:lvlText w:val=""/>
      <w:lvlJc w:val="left"/>
      <w:pPr>
        <w:ind w:left="5130" w:hanging="360"/>
      </w:pPr>
      <w:rPr>
        <w:rFonts w:ascii="Symbol" w:hAnsi="Symbol" w:hint="default"/>
      </w:rPr>
    </w:lvl>
    <w:lvl w:ilvl="4" w:tplc="04060003" w:tentative="1">
      <w:start w:val="1"/>
      <w:numFmt w:val="bullet"/>
      <w:lvlText w:val="o"/>
      <w:lvlJc w:val="left"/>
      <w:pPr>
        <w:ind w:left="5850" w:hanging="360"/>
      </w:pPr>
      <w:rPr>
        <w:rFonts w:ascii="Courier New" w:hAnsi="Courier New" w:cs="Courier New" w:hint="default"/>
      </w:rPr>
    </w:lvl>
    <w:lvl w:ilvl="5" w:tplc="04060005" w:tentative="1">
      <w:start w:val="1"/>
      <w:numFmt w:val="bullet"/>
      <w:lvlText w:val=""/>
      <w:lvlJc w:val="left"/>
      <w:pPr>
        <w:ind w:left="6570" w:hanging="360"/>
      </w:pPr>
      <w:rPr>
        <w:rFonts w:ascii="Wingdings" w:hAnsi="Wingdings" w:hint="default"/>
      </w:rPr>
    </w:lvl>
    <w:lvl w:ilvl="6" w:tplc="04060001" w:tentative="1">
      <w:start w:val="1"/>
      <w:numFmt w:val="bullet"/>
      <w:lvlText w:val=""/>
      <w:lvlJc w:val="left"/>
      <w:pPr>
        <w:ind w:left="7290" w:hanging="360"/>
      </w:pPr>
      <w:rPr>
        <w:rFonts w:ascii="Symbol" w:hAnsi="Symbol" w:hint="default"/>
      </w:rPr>
    </w:lvl>
    <w:lvl w:ilvl="7" w:tplc="04060003" w:tentative="1">
      <w:start w:val="1"/>
      <w:numFmt w:val="bullet"/>
      <w:lvlText w:val="o"/>
      <w:lvlJc w:val="left"/>
      <w:pPr>
        <w:ind w:left="8010" w:hanging="360"/>
      </w:pPr>
      <w:rPr>
        <w:rFonts w:ascii="Courier New" w:hAnsi="Courier New" w:cs="Courier New" w:hint="default"/>
      </w:rPr>
    </w:lvl>
    <w:lvl w:ilvl="8" w:tplc="04060005" w:tentative="1">
      <w:start w:val="1"/>
      <w:numFmt w:val="bullet"/>
      <w:lvlText w:val=""/>
      <w:lvlJc w:val="left"/>
      <w:pPr>
        <w:ind w:left="8730" w:hanging="360"/>
      </w:pPr>
      <w:rPr>
        <w:rFonts w:ascii="Wingdings" w:hAnsi="Wingdings" w:hint="default"/>
      </w:rPr>
    </w:lvl>
  </w:abstractNum>
  <w:abstractNum w:abstractNumId="3" w15:restartNumberingAfterBreak="0">
    <w:nsid w:val="07DB1F68"/>
    <w:multiLevelType w:val="hybridMultilevel"/>
    <w:tmpl w:val="DE7A8FF6"/>
    <w:lvl w:ilvl="0" w:tplc="04060003">
      <w:start w:val="1"/>
      <w:numFmt w:val="bullet"/>
      <w:lvlText w:val="o"/>
      <w:lvlJc w:val="left"/>
      <w:pPr>
        <w:ind w:left="2968" w:hanging="360"/>
      </w:pPr>
      <w:rPr>
        <w:rFonts w:ascii="Courier New" w:hAnsi="Courier New" w:cs="Courier New" w:hint="default"/>
      </w:rPr>
    </w:lvl>
    <w:lvl w:ilvl="1" w:tplc="04060003" w:tentative="1">
      <w:start w:val="1"/>
      <w:numFmt w:val="bullet"/>
      <w:lvlText w:val="o"/>
      <w:lvlJc w:val="left"/>
      <w:pPr>
        <w:ind w:left="3688" w:hanging="360"/>
      </w:pPr>
      <w:rPr>
        <w:rFonts w:ascii="Courier New" w:hAnsi="Courier New" w:cs="Courier New" w:hint="default"/>
      </w:rPr>
    </w:lvl>
    <w:lvl w:ilvl="2" w:tplc="04060005" w:tentative="1">
      <w:start w:val="1"/>
      <w:numFmt w:val="bullet"/>
      <w:lvlText w:val=""/>
      <w:lvlJc w:val="left"/>
      <w:pPr>
        <w:ind w:left="4408" w:hanging="360"/>
      </w:pPr>
      <w:rPr>
        <w:rFonts w:ascii="Wingdings" w:hAnsi="Wingdings" w:hint="default"/>
      </w:rPr>
    </w:lvl>
    <w:lvl w:ilvl="3" w:tplc="04060001" w:tentative="1">
      <w:start w:val="1"/>
      <w:numFmt w:val="bullet"/>
      <w:lvlText w:val=""/>
      <w:lvlJc w:val="left"/>
      <w:pPr>
        <w:ind w:left="5128" w:hanging="360"/>
      </w:pPr>
      <w:rPr>
        <w:rFonts w:ascii="Symbol" w:hAnsi="Symbol" w:hint="default"/>
      </w:rPr>
    </w:lvl>
    <w:lvl w:ilvl="4" w:tplc="04060003" w:tentative="1">
      <w:start w:val="1"/>
      <w:numFmt w:val="bullet"/>
      <w:lvlText w:val="o"/>
      <w:lvlJc w:val="left"/>
      <w:pPr>
        <w:ind w:left="5848" w:hanging="360"/>
      </w:pPr>
      <w:rPr>
        <w:rFonts w:ascii="Courier New" w:hAnsi="Courier New" w:cs="Courier New" w:hint="default"/>
      </w:rPr>
    </w:lvl>
    <w:lvl w:ilvl="5" w:tplc="04060005" w:tentative="1">
      <w:start w:val="1"/>
      <w:numFmt w:val="bullet"/>
      <w:lvlText w:val=""/>
      <w:lvlJc w:val="left"/>
      <w:pPr>
        <w:ind w:left="6568" w:hanging="360"/>
      </w:pPr>
      <w:rPr>
        <w:rFonts w:ascii="Wingdings" w:hAnsi="Wingdings" w:hint="default"/>
      </w:rPr>
    </w:lvl>
    <w:lvl w:ilvl="6" w:tplc="04060001" w:tentative="1">
      <w:start w:val="1"/>
      <w:numFmt w:val="bullet"/>
      <w:lvlText w:val=""/>
      <w:lvlJc w:val="left"/>
      <w:pPr>
        <w:ind w:left="7288" w:hanging="360"/>
      </w:pPr>
      <w:rPr>
        <w:rFonts w:ascii="Symbol" w:hAnsi="Symbol" w:hint="default"/>
      </w:rPr>
    </w:lvl>
    <w:lvl w:ilvl="7" w:tplc="04060003" w:tentative="1">
      <w:start w:val="1"/>
      <w:numFmt w:val="bullet"/>
      <w:lvlText w:val="o"/>
      <w:lvlJc w:val="left"/>
      <w:pPr>
        <w:ind w:left="8008" w:hanging="360"/>
      </w:pPr>
      <w:rPr>
        <w:rFonts w:ascii="Courier New" w:hAnsi="Courier New" w:cs="Courier New" w:hint="default"/>
      </w:rPr>
    </w:lvl>
    <w:lvl w:ilvl="8" w:tplc="04060005" w:tentative="1">
      <w:start w:val="1"/>
      <w:numFmt w:val="bullet"/>
      <w:lvlText w:val=""/>
      <w:lvlJc w:val="left"/>
      <w:pPr>
        <w:ind w:left="8728" w:hanging="360"/>
      </w:pPr>
      <w:rPr>
        <w:rFonts w:ascii="Wingdings" w:hAnsi="Wingdings" w:hint="default"/>
      </w:rPr>
    </w:lvl>
  </w:abstractNum>
  <w:abstractNum w:abstractNumId="4" w15:restartNumberingAfterBreak="0">
    <w:nsid w:val="321503B3"/>
    <w:multiLevelType w:val="hybridMultilevel"/>
    <w:tmpl w:val="E2707CD0"/>
    <w:lvl w:ilvl="0" w:tplc="D13CA3B4">
      <w:start w:val="4000"/>
      <w:numFmt w:val="bullet"/>
      <w:pStyle w:val="Listeafsnit"/>
      <w:lvlText w:val="-"/>
      <w:lvlJc w:val="left"/>
      <w:pPr>
        <w:ind w:left="720" w:hanging="360"/>
      </w:pPr>
      <w:rPr>
        <w:rFonts w:ascii="Century Gothic" w:eastAsia="Times New Roman" w:hAnsi="Century Gothic"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3655DE2"/>
    <w:multiLevelType w:val="hybridMultilevel"/>
    <w:tmpl w:val="043CF364"/>
    <w:lvl w:ilvl="0" w:tplc="8F38DC7C">
      <w:start w:val="5"/>
      <w:numFmt w:val="bullet"/>
      <w:lvlText w:val=""/>
      <w:lvlJc w:val="left"/>
      <w:pPr>
        <w:ind w:left="2203" w:hanging="360"/>
      </w:pPr>
      <w:rPr>
        <w:rFonts w:ascii="Symbol" w:eastAsia="Century Gothic" w:hAnsi="Symbol" w:cs="Times New Roman" w:hint="default"/>
      </w:rPr>
    </w:lvl>
    <w:lvl w:ilvl="1" w:tplc="04060003">
      <w:start w:val="1"/>
      <w:numFmt w:val="bullet"/>
      <w:lvlText w:val="o"/>
      <w:lvlJc w:val="left"/>
      <w:pPr>
        <w:ind w:left="2923" w:hanging="360"/>
      </w:pPr>
      <w:rPr>
        <w:rFonts w:ascii="Courier New" w:hAnsi="Courier New" w:cs="Courier New" w:hint="default"/>
      </w:rPr>
    </w:lvl>
    <w:lvl w:ilvl="2" w:tplc="04060005" w:tentative="1">
      <w:start w:val="1"/>
      <w:numFmt w:val="bullet"/>
      <w:lvlText w:val=""/>
      <w:lvlJc w:val="left"/>
      <w:pPr>
        <w:ind w:left="3643" w:hanging="360"/>
      </w:pPr>
      <w:rPr>
        <w:rFonts w:ascii="Wingdings" w:hAnsi="Wingdings" w:hint="default"/>
      </w:rPr>
    </w:lvl>
    <w:lvl w:ilvl="3" w:tplc="04060001" w:tentative="1">
      <w:start w:val="1"/>
      <w:numFmt w:val="bullet"/>
      <w:lvlText w:val=""/>
      <w:lvlJc w:val="left"/>
      <w:pPr>
        <w:ind w:left="4363" w:hanging="360"/>
      </w:pPr>
      <w:rPr>
        <w:rFonts w:ascii="Symbol" w:hAnsi="Symbol" w:hint="default"/>
      </w:rPr>
    </w:lvl>
    <w:lvl w:ilvl="4" w:tplc="04060003" w:tentative="1">
      <w:start w:val="1"/>
      <w:numFmt w:val="bullet"/>
      <w:lvlText w:val="o"/>
      <w:lvlJc w:val="left"/>
      <w:pPr>
        <w:ind w:left="5083" w:hanging="360"/>
      </w:pPr>
      <w:rPr>
        <w:rFonts w:ascii="Courier New" w:hAnsi="Courier New" w:cs="Courier New" w:hint="default"/>
      </w:rPr>
    </w:lvl>
    <w:lvl w:ilvl="5" w:tplc="04060005" w:tentative="1">
      <w:start w:val="1"/>
      <w:numFmt w:val="bullet"/>
      <w:lvlText w:val=""/>
      <w:lvlJc w:val="left"/>
      <w:pPr>
        <w:ind w:left="5803" w:hanging="360"/>
      </w:pPr>
      <w:rPr>
        <w:rFonts w:ascii="Wingdings" w:hAnsi="Wingdings" w:hint="default"/>
      </w:rPr>
    </w:lvl>
    <w:lvl w:ilvl="6" w:tplc="04060001" w:tentative="1">
      <w:start w:val="1"/>
      <w:numFmt w:val="bullet"/>
      <w:lvlText w:val=""/>
      <w:lvlJc w:val="left"/>
      <w:pPr>
        <w:ind w:left="6523" w:hanging="360"/>
      </w:pPr>
      <w:rPr>
        <w:rFonts w:ascii="Symbol" w:hAnsi="Symbol" w:hint="default"/>
      </w:rPr>
    </w:lvl>
    <w:lvl w:ilvl="7" w:tplc="04060003" w:tentative="1">
      <w:start w:val="1"/>
      <w:numFmt w:val="bullet"/>
      <w:lvlText w:val="o"/>
      <w:lvlJc w:val="left"/>
      <w:pPr>
        <w:ind w:left="7243" w:hanging="360"/>
      </w:pPr>
      <w:rPr>
        <w:rFonts w:ascii="Courier New" w:hAnsi="Courier New" w:cs="Courier New" w:hint="default"/>
      </w:rPr>
    </w:lvl>
    <w:lvl w:ilvl="8" w:tplc="04060005" w:tentative="1">
      <w:start w:val="1"/>
      <w:numFmt w:val="bullet"/>
      <w:lvlText w:val=""/>
      <w:lvlJc w:val="left"/>
      <w:pPr>
        <w:ind w:left="7963" w:hanging="360"/>
      </w:pPr>
      <w:rPr>
        <w:rFonts w:ascii="Wingdings" w:hAnsi="Wingdings" w:hint="default"/>
      </w:rPr>
    </w:lvl>
  </w:abstractNum>
  <w:abstractNum w:abstractNumId="6" w15:restartNumberingAfterBreak="0">
    <w:nsid w:val="372844A9"/>
    <w:multiLevelType w:val="hybridMultilevel"/>
    <w:tmpl w:val="90FA6E2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F646CAA"/>
    <w:multiLevelType w:val="hybridMultilevel"/>
    <w:tmpl w:val="A2BA4CBE"/>
    <w:lvl w:ilvl="0" w:tplc="04060003">
      <w:start w:val="1"/>
      <w:numFmt w:val="bullet"/>
      <w:lvlText w:val="o"/>
      <w:lvlJc w:val="left"/>
      <w:pPr>
        <w:ind w:left="2968" w:hanging="360"/>
      </w:pPr>
      <w:rPr>
        <w:rFonts w:ascii="Courier New" w:hAnsi="Courier New" w:cs="Courier New" w:hint="default"/>
      </w:rPr>
    </w:lvl>
    <w:lvl w:ilvl="1" w:tplc="04060003" w:tentative="1">
      <w:start w:val="1"/>
      <w:numFmt w:val="bullet"/>
      <w:lvlText w:val="o"/>
      <w:lvlJc w:val="left"/>
      <w:pPr>
        <w:ind w:left="3688" w:hanging="360"/>
      </w:pPr>
      <w:rPr>
        <w:rFonts w:ascii="Courier New" w:hAnsi="Courier New" w:cs="Courier New" w:hint="default"/>
      </w:rPr>
    </w:lvl>
    <w:lvl w:ilvl="2" w:tplc="04060005" w:tentative="1">
      <w:start w:val="1"/>
      <w:numFmt w:val="bullet"/>
      <w:lvlText w:val=""/>
      <w:lvlJc w:val="left"/>
      <w:pPr>
        <w:ind w:left="4408" w:hanging="360"/>
      </w:pPr>
      <w:rPr>
        <w:rFonts w:ascii="Wingdings" w:hAnsi="Wingdings" w:hint="default"/>
      </w:rPr>
    </w:lvl>
    <w:lvl w:ilvl="3" w:tplc="04060001" w:tentative="1">
      <w:start w:val="1"/>
      <w:numFmt w:val="bullet"/>
      <w:lvlText w:val=""/>
      <w:lvlJc w:val="left"/>
      <w:pPr>
        <w:ind w:left="5128" w:hanging="360"/>
      </w:pPr>
      <w:rPr>
        <w:rFonts w:ascii="Symbol" w:hAnsi="Symbol" w:hint="default"/>
      </w:rPr>
    </w:lvl>
    <w:lvl w:ilvl="4" w:tplc="04060003" w:tentative="1">
      <w:start w:val="1"/>
      <w:numFmt w:val="bullet"/>
      <w:lvlText w:val="o"/>
      <w:lvlJc w:val="left"/>
      <w:pPr>
        <w:ind w:left="5848" w:hanging="360"/>
      </w:pPr>
      <w:rPr>
        <w:rFonts w:ascii="Courier New" w:hAnsi="Courier New" w:cs="Courier New" w:hint="default"/>
      </w:rPr>
    </w:lvl>
    <w:lvl w:ilvl="5" w:tplc="04060005" w:tentative="1">
      <w:start w:val="1"/>
      <w:numFmt w:val="bullet"/>
      <w:lvlText w:val=""/>
      <w:lvlJc w:val="left"/>
      <w:pPr>
        <w:ind w:left="6568" w:hanging="360"/>
      </w:pPr>
      <w:rPr>
        <w:rFonts w:ascii="Wingdings" w:hAnsi="Wingdings" w:hint="default"/>
      </w:rPr>
    </w:lvl>
    <w:lvl w:ilvl="6" w:tplc="04060001" w:tentative="1">
      <w:start w:val="1"/>
      <w:numFmt w:val="bullet"/>
      <w:lvlText w:val=""/>
      <w:lvlJc w:val="left"/>
      <w:pPr>
        <w:ind w:left="7288" w:hanging="360"/>
      </w:pPr>
      <w:rPr>
        <w:rFonts w:ascii="Symbol" w:hAnsi="Symbol" w:hint="default"/>
      </w:rPr>
    </w:lvl>
    <w:lvl w:ilvl="7" w:tplc="04060003" w:tentative="1">
      <w:start w:val="1"/>
      <w:numFmt w:val="bullet"/>
      <w:lvlText w:val="o"/>
      <w:lvlJc w:val="left"/>
      <w:pPr>
        <w:ind w:left="8008" w:hanging="360"/>
      </w:pPr>
      <w:rPr>
        <w:rFonts w:ascii="Courier New" w:hAnsi="Courier New" w:cs="Courier New" w:hint="default"/>
      </w:rPr>
    </w:lvl>
    <w:lvl w:ilvl="8" w:tplc="04060005" w:tentative="1">
      <w:start w:val="1"/>
      <w:numFmt w:val="bullet"/>
      <w:lvlText w:val=""/>
      <w:lvlJc w:val="left"/>
      <w:pPr>
        <w:ind w:left="8728" w:hanging="360"/>
      </w:pPr>
      <w:rPr>
        <w:rFonts w:ascii="Wingdings" w:hAnsi="Wingdings" w:hint="default"/>
      </w:rPr>
    </w:lvl>
  </w:abstractNum>
  <w:abstractNum w:abstractNumId="8" w15:restartNumberingAfterBreak="0">
    <w:nsid w:val="799D485B"/>
    <w:multiLevelType w:val="hybridMultilevel"/>
    <w:tmpl w:val="155CD0F8"/>
    <w:lvl w:ilvl="0" w:tplc="04060003">
      <w:start w:val="1"/>
      <w:numFmt w:val="bullet"/>
      <w:lvlText w:val="o"/>
      <w:lvlJc w:val="left"/>
      <w:pPr>
        <w:ind w:left="2970" w:hanging="360"/>
      </w:pPr>
      <w:rPr>
        <w:rFonts w:ascii="Courier New" w:hAnsi="Courier New" w:cs="Courier New" w:hint="default"/>
      </w:rPr>
    </w:lvl>
    <w:lvl w:ilvl="1" w:tplc="04060003" w:tentative="1">
      <w:start w:val="1"/>
      <w:numFmt w:val="bullet"/>
      <w:lvlText w:val="o"/>
      <w:lvlJc w:val="left"/>
      <w:pPr>
        <w:ind w:left="3690" w:hanging="360"/>
      </w:pPr>
      <w:rPr>
        <w:rFonts w:ascii="Courier New" w:hAnsi="Courier New" w:cs="Courier New" w:hint="default"/>
      </w:rPr>
    </w:lvl>
    <w:lvl w:ilvl="2" w:tplc="04060005" w:tentative="1">
      <w:start w:val="1"/>
      <w:numFmt w:val="bullet"/>
      <w:lvlText w:val=""/>
      <w:lvlJc w:val="left"/>
      <w:pPr>
        <w:ind w:left="4410" w:hanging="360"/>
      </w:pPr>
      <w:rPr>
        <w:rFonts w:ascii="Wingdings" w:hAnsi="Wingdings" w:hint="default"/>
      </w:rPr>
    </w:lvl>
    <w:lvl w:ilvl="3" w:tplc="04060001" w:tentative="1">
      <w:start w:val="1"/>
      <w:numFmt w:val="bullet"/>
      <w:lvlText w:val=""/>
      <w:lvlJc w:val="left"/>
      <w:pPr>
        <w:ind w:left="5130" w:hanging="360"/>
      </w:pPr>
      <w:rPr>
        <w:rFonts w:ascii="Symbol" w:hAnsi="Symbol" w:hint="default"/>
      </w:rPr>
    </w:lvl>
    <w:lvl w:ilvl="4" w:tplc="04060003" w:tentative="1">
      <w:start w:val="1"/>
      <w:numFmt w:val="bullet"/>
      <w:lvlText w:val="o"/>
      <w:lvlJc w:val="left"/>
      <w:pPr>
        <w:ind w:left="5850" w:hanging="360"/>
      </w:pPr>
      <w:rPr>
        <w:rFonts w:ascii="Courier New" w:hAnsi="Courier New" w:cs="Courier New" w:hint="default"/>
      </w:rPr>
    </w:lvl>
    <w:lvl w:ilvl="5" w:tplc="04060005" w:tentative="1">
      <w:start w:val="1"/>
      <w:numFmt w:val="bullet"/>
      <w:lvlText w:val=""/>
      <w:lvlJc w:val="left"/>
      <w:pPr>
        <w:ind w:left="6570" w:hanging="360"/>
      </w:pPr>
      <w:rPr>
        <w:rFonts w:ascii="Wingdings" w:hAnsi="Wingdings" w:hint="default"/>
      </w:rPr>
    </w:lvl>
    <w:lvl w:ilvl="6" w:tplc="04060001" w:tentative="1">
      <w:start w:val="1"/>
      <w:numFmt w:val="bullet"/>
      <w:lvlText w:val=""/>
      <w:lvlJc w:val="left"/>
      <w:pPr>
        <w:ind w:left="7290" w:hanging="360"/>
      </w:pPr>
      <w:rPr>
        <w:rFonts w:ascii="Symbol" w:hAnsi="Symbol" w:hint="default"/>
      </w:rPr>
    </w:lvl>
    <w:lvl w:ilvl="7" w:tplc="04060003" w:tentative="1">
      <w:start w:val="1"/>
      <w:numFmt w:val="bullet"/>
      <w:lvlText w:val="o"/>
      <w:lvlJc w:val="left"/>
      <w:pPr>
        <w:ind w:left="8010" w:hanging="360"/>
      </w:pPr>
      <w:rPr>
        <w:rFonts w:ascii="Courier New" w:hAnsi="Courier New" w:cs="Courier New" w:hint="default"/>
      </w:rPr>
    </w:lvl>
    <w:lvl w:ilvl="8" w:tplc="04060005" w:tentative="1">
      <w:start w:val="1"/>
      <w:numFmt w:val="bullet"/>
      <w:lvlText w:val=""/>
      <w:lvlJc w:val="left"/>
      <w:pPr>
        <w:ind w:left="873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8"/>
  </w:num>
  <w:num w:numId="6">
    <w:abstractNumId w:val="7"/>
  </w:num>
  <w:num w:numId="7">
    <w:abstractNumId w:val="2"/>
  </w:num>
  <w:num w:numId="8">
    <w:abstractNumId w:val="3"/>
  </w:num>
  <w:num w:numId="9">
    <w:abstractNumId w:val="5"/>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7A"/>
    <w:rsid w:val="000144BB"/>
    <w:rsid w:val="000311FE"/>
    <w:rsid w:val="000312C9"/>
    <w:rsid w:val="00035033"/>
    <w:rsid w:val="0004139B"/>
    <w:rsid w:val="00044515"/>
    <w:rsid w:val="0005026F"/>
    <w:rsid w:val="000541F1"/>
    <w:rsid w:val="00056F5C"/>
    <w:rsid w:val="00063B7A"/>
    <w:rsid w:val="00070108"/>
    <w:rsid w:val="00090E19"/>
    <w:rsid w:val="00091E28"/>
    <w:rsid w:val="00094D02"/>
    <w:rsid w:val="000B3679"/>
    <w:rsid w:val="000B4D25"/>
    <w:rsid w:val="000B58B7"/>
    <w:rsid w:val="000D3A00"/>
    <w:rsid w:val="000D4FF8"/>
    <w:rsid w:val="000E18F5"/>
    <w:rsid w:val="000E3771"/>
    <w:rsid w:val="00101C15"/>
    <w:rsid w:val="00104B8E"/>
    <w:rsid w:val="0010519D"/>
    <w:rsid w:val="00110238"/>
    <w:rsid w:val="00112E81"/>
    <w:rsid w:val="001213A3"/>
    <w:rsid w:val="0012432E"/>
    <w:rsid w:val="00125BC2"/>
    <w:rsid w:val="0012627D"/>
    <w:rsid w:val="00126D9A"/>
    <w:rsid w:val="001270A1"/>
    <w:rsid w:val="00127280"/>
    <w:rsid w:val="00127930"/>
    <w:rsid w:val="00132463"/>
    <w:rsid w:val="00134999"/>
    <w:rsid w:val="00135784"/>
    <w:rsid w:val="00135D77"/>
    <w:rsid w:val="00151BEB"/>
    <w:rsid w:val="00153580"/>
    <w:rsid w:val="001626F8"/>
    <w:rsid w:val="0016683E"/>
    <w:rsid w:val="00171A64"/>
    <w:rsid w:val="00172433"/>
    <w:rsid w:val="00172A12"/>
    <w:rsid w:val="00176671"/>
    <w:rsid w:val="00180AFC"/>
    <w:rsid w:val="00182302"/>
    <w:rsid w:val="00185C36"/>
    <w:rsid w:val="00190829"/>
    <w:rsid w:val="001A74E4"/>
    <w:rsid w:val="001B1C42"/>
    <w:rsid w:val="001C1C24"/>
    <w:rsid w:val="001C3908"/>
    <w:rsid w:val="001C541B"/>
    <w:rsid w:val="001D6A90"/>
    <w:rsid w:val="0020034D"/>
    <w:rsid w:val="002004C1"/>
    <w:rsid w:val="002104B9"/>
    <w:rsid w:val="0022435F"/>
    <w:rsid w:val="002249C1"/>
    <w:rsid w:val="00225352"/>
    <w:rsid w:val="00226C0E"/>
    <w:rsid w:val="00226E9F"/>
    <w:rsid w:val="00234831"/>
    <w:rsid w:val="00241B0C"/>
    <w:rsid w:val="00245656"/>
    <w:rsid w:val="002676C4"/>
    <w:rsid w:val="00273E13"/>
    <w:rsid w:val="00274417"/>
    <w:rsid w:val="00277265"/>
    <w:rsid w:val="002833CA"/>
    <w:rsid w:val="002835A3"/>
    <w:rsid w:val="00283BDF"/>
    <w:rsid w:val="002865A3"/>
    <w:rsid w:val="00287A6E"/>
    <w:rsid w:val="00291DC3"/>
    <w:rsid w:val="00293EA6"/>
    <w:rsid w:val="002954EA"/>
    <w:rsid w:val="00295EE3"/>
    <w:rsid w:val="002B0539"/>
    <w:rsid w:val="002B29C0"/>
    <w:rsid w:val="002B771D"/>
    <w:rsid w:val="002E5301"/>
    <w:rsid w:val="002E5BE4"/>
    <w:rsid w:val="002E63B8"/>
    <w:rsid w:val="002F5B9A"/>
    <w:rsid w:val="002F62E8"/>
    <w:rsid w:val="00304480"/>
    <w:rsid w:val="00315B21"/>
    <w:rsid w:val="0031798A"/>
    <w:rsid w:val="003353F4"/>
    <w:rsid w:val="00343DF5"/>
    <w:rsid w:val="00345154"/>
    <w:rsid w:val="0034786E"/>
    <w:rsid w:val="003503A0"/>
    <w:rsid w:val="00356806"/>
    <w:rsid w:val="00360834"/>
    <w:rsid w:val="00360962"/>
    <w:rsid w:val="00365A4B"/>
    <w:rsid w:val="00381DE0"/>
    <w:rsid w:val="003A4D02"/>
    <w:rsid w:val="003B02BC"/>
    <w:rsid w:val="003D02D4"/>
    <w:rsid w:val="003D7F01"/>
    <w:rsid w:val="003E3DE3"/>
    <w:rsid w:val="003E5939"/>
    <w:rsid w:val="003E6CC9"/>
    <w:rsid w:val="003F0D39"/>
    <w:rsid w:val="003F263A"/>
    <w:rsid w:val="003F2FD2"/>
    <w:rsid w:val="003F4C20"/>
    <w:rsid w:val="004021EC"/>
    <w:rsid w:val="00406243"/>
    <w:rsid w:val="0041139D"/>
    <w:rsid w:val="00417AAD"/>
    <w:rsid w:val="00422E0F"/>
    <w:rsid w:val="00431BB2"/>
    <w:rsid w:val="00433A0D"/>
    <w:rsid w:val="00436B03"/>
    <w:rsid w:val="00441DDF"/>
    <w:rsid w:val="00441F06"/>
    <w:rsid w:val="00445B30"/>
    <w:rsid w:val="00454313"/>
    <w:rsid w:val="00457CDB"/>
    <w:rsid w:val="00460B12"/>
    <w:rsid w:val="00471817"/>
    <w:rsid w:val="00475B91"/>
    <w:rsid w:val="00476D72"/>
    <w:rsid w:val="004835DA"/>
    <w:rsid w:val="004847CE"/>
    <w:rsid w:val="00490DC6"/>
    <w:rsid w:val="004A79EA"/>
    <w:rsid w:val="004D26AB"/>
    <w:rsid w:val="004D2C69"/>
    <w:rsid w:val="004D3E6B"/>
    <w:rsid w:val="004E0B27"/>
    <w:rsid w:val="004E0D4E"/>
    <w:rsid w:val="004E3EFA"/>
    <w:rsid w:val="004F16E2"/>
    <w:rsid w:val="004F7862"/>
    <w:rsid w:val="00503AC4"/>
    <w:rsid w:val="005040F6"/>
    <w:rsid w:val="00514DBC"/>
    <w:rsid w:val="00514FDB"/>
    <w:rsid w:val="0053188D"/>
    <w:rsid w:val="00546C79"/>
    <w:rsid w:val="0055453D"/>
    <w:rsid w:val="00564B15"/>
    <w:rsid w:val="00571969"/>
    <w:rsid w:val="00582594"/>
    <w:rsid w:val="005A235E"/>
    <w:rsid w:val="005A70F6"/>
    <w:rsid w:val="005B79CB"/>
    <w:rsid w:val="005C1037"/>
    <w:rsid w:val="005E3176"/>
    <w:rsid w:val="005F2E2E"/>
    <w:rsid w:val="005F62CE"/>
    <w:rsid w:val="00605BD6"/>
    <w:rsid w:val="00610624"/>
    <w:rsid w:val="00611E74"/>
    <w:rsid w:val="00614E05"/>
    <w:rsid w:val="0061566F"/>
    <w:rsid w:val="006203F5"/>
    <w:rsid w:val="00626C96"/>
    <w:rsid w:val="00627717"/>
    <w:rsid w:val="00632023"/>
    <w:rsid w:val="00633FAA"/>
    <w:rsid w:val="0063465D"/>
    <w:rsid w:val="00634BC7"/>
    <w:rsid w:val="006379CC"/>
    <w:rsid w:val="00644121"/>
    <w:rsid w:val="006511AE"/>
    <w:rsid w:val="00670640"/>
    <w:rsid w:val="00670EF3"/>
    <w:rsid w:val="0068270F"/>
    <w:rsid w:val="006A06D8"/>
    <w:rsid w:val="006B588F"/>
    <w:rsid w:val="006C4534"/>
    <w:rsid w:val="006C4AE2"/>
    <w:rsid w:val="006C60E4"/>
    <w:rsid w:val="006D0D70"/>
    <w:rsid w:val="006D4C59"/>
    <w:rsid w:val="006D501E"/>
    <w:rsid w:val="006F0518"/>
    <w:rsid w:val="006F0C04"/>
    <w:rsid w:val="006F3139"/>
    <w:rsid w:val="006F528A"/>
    <w:rsid w:val="007047E3"/>
    <w:rsid w:val="0071712A"/>
    <w:rsid w:val="00717488"/>
    <w:rsid w:val="00723A19"/>
    <w:rsid w:val="00762F31"/>
    <w:rsid w:val="0076405A"/>
    <w:rsid w:val="00766A51"/>
    <w:rsid w:val="0078426A"/>
    <w:rsid w:val="007A06F4"/>
    <w:rsid w:val="007A0B0A"/>
    <w:rsid w:val="007A1231"/>
    <w:rsid w:val="007A13F1"/>
    <w:rsid w:val="007B1CE6"/>
    <w:rsid w:val="007C1E82"/>
    <w:rsid w:val="007C2E19"/>
    <w:rsid w:val="007C5D1B"/>
    <w:rsid w:val="007D45F4"/>
    <w:rsid w:val="007D4673"/>
    <w:rsid w:val="007E2FCE"/>
    <w:rsid w:val="007E57CE"/>
    <w:rsid w:val="007E5A90"/>
    <w:rsid w:val="007E5DCE"/>
    <w:rsid w:val="007E68D1"/>
    <w:rsid w:val="007E7C9F"/>
    <w:rsid w:val="007F16EA"/>
    <w:rsid w:val="008076C8"/>
    <w:rsid w:val="008100F2"/>
    <w:rsid w:val="008139E7"/>
    <w:rsid w:val="00826EF5"/>
    <w:rsid w:val="00830554"/>
    <w:rsid w:val="00833D0A"/>
    <w:rsid w:val="00835436"/>
    <w:rsid w:val="008379CC"/>
    <w:rsid w:val="0084790D"/>
    <w:rsid w:val="008526C4"/>
    <w:rsid w:val="00853DED"/>
    <w:rsid w:val="00855728"/>
    <w:rsid w:val="00857909"/>
    <w:rsid w:val="00865525"/>
    <w:rsid w:val="00874F0A"/>
    <w:rsid w:val="0087517B"/>
    <w:rsid w:val="00881B98"/>
    <w:rsid w:val="008874E0"/>
    <w:rsid w:val="00894C7C"/>
    <w:rsid w:val="00895904"/>
    <w:rsid w:val="008A41AF"/>
    <w:rsid w:val="008C4202"/>
    <w:rsid w:val="008C66A6"/>
    <w:rsid w:val="008F7DA9"/>
    <w:rsid w:val="00901778"/>
    <w:rsid w:val="00902426"/>
    <w:rsid w:val="00906D65"/>
    <w:rsid w:val="00921639"/>
    <w:rsid w:val="009264E9"/>
    <w:rsid w:val="009435D2"/>
    <w:rsid w:val="00944E7B"/>
    <w:rsid w:val="009631B3"/>
    <w:rsid w:val="00977E77"/>
    <w:rsid w:val="00980E03"/>
    <w:rsid w:val="0098244E"/>
    <w:rsid w:val="00990F19"/>
    <w:rsid w:val="00991F81"/>
    <w:rsid w:val="00992E77"/>
    <w:rsid w:val="009A12E3"/>
    <w:rsid w:val="009A328C"/>
    <w:rsid w:val="009A4295"/>
    <w:rsid w:val="009A4E8A"/>
    <w:rsid w:val="009C12DE"/>
    <w:rsid w:val="009C2347"/>
    <w:rsid w:val="009D0F3E"/>
    <w:rsid w:val="009D2E35"/>
    <w:rsid w:val="009D4F95"/>
    <w:rsid w:val="009D5AF1"/>
    <w:rsid w:val="009E0FA8"/>
    <w:rsid w:val="009F40BD"/>
    <w:rsid w:val="00A13581"/>
    <w:rsid w:val="00A407F6"/>
    <w:rsid w:val="00A41486"/>
    <w:rsid w:val="00A435FB"/>
    <w:rsid w:val="00A46F8B"/>
    <w:rsid w:val="00A5433D"/>
    <w:rsid w:val="00A5480B"/>
    <w:rsid w:val="00A647DD"/>
    <w:rsid w:val="00A67CCE"/>
    <w:rsid w:val="00A77C34"/>
    <w:rsid w:val="00A830D1"/>
    <w:rsid w:val="00A85048"/>
    <w:rsid w:val="00A862CC"/>
    <w:rsid w:val="00A924A4"/>
    <w:rsid w:val="00A930AA"/>
    <w:rsid w:val="00AA17F2"/>
    <w:rsid w:val="00AA4D31"/>
    <w:rsid w:val="00AB2F33"/>
    <w:rsid w:val="00AB4F78"/>
    <w:rsid w:val="00AB5E2C"/>
    <w:rsid w:val="00AB7046"/>
    <w:rsid w:val="00AC3CB0"/>
    <w:rsid w:val="00AC4E6D"/>
    <w:rsid w:val="00AC633D"/>
    <w:rsid w:val="00AF161C"/>
    <w:rsid w:val="00AF74BE"/>
    <w:rsid w:val="00B001F3"/>
    <w:rsid w:val="00B046C8"/>
    <w:rsid w:val="00B114AC"/>
    <w:rsid w:val="00B1601E"/>
    <w:rsid w:val="00B16CDE"/>
    <w:rsid w:val="00B24918"/>
    <w:rsid w:val="00B24EBA"/>
    <w:rsid w:val="00B31B46"/>
    <w:rsid w:val="00B3740F"/>
    <w:rsid w:val="00B375B4"/>
    <w:rsid w:val="00B43E7F"/>
    <w:rsid w:val="00B4631A"/>
    <w:rsid w:val="00B54843"/>
    <w:rsid w:val="00B57A15"/>
    <w:rsid w:val="00B57BA0"/>
    <w:rsid w:val="00B6200F"/>
    <w:rsid w:val="00B72D21"/>
    <w:rsid w:val="00B73FF7"/>
    <w:rsid w:val="00B90D74"/>
    <w:rsid w:val="00B9254F"/>
    <w:rsid w:val="00B9758C"/>
    <w:rsid w:val="00BA0F78"/>
    <w:rsid w:val="00BA1EE8"/>
    <w:rsid w:val="00BA2C34"/>
    <w:rsid w:val="00BA6300"/>
    <w:rsid w:val="00BA77F3"/>
    <w:rsid w:val="00BC0A41"/>
    <w:rsid w:val="00BE5393"/>
    <w:rsid w:val="00BF1548"/>
    <w:rsid w:val="00BF307C"/>
    <w:rsid w:val="00BF52C3"/>
    <w:rsid w:val="00C00AC0"/>
    <w:rsid w:val="00C27C50"/>
    <w:rsid w:val="00C30A8C"/>
    <w:rsid w:val="00C44991"/>
    <w:rsid w:val="00C45836"/>
    <w:rsid w:val="00C45AD8"/>
    <w:rsid w:val="00C52ABB"/>
    <w:rsid w:val="00C7113A"/>
    <w:rsid w:val="00C73EDD"/>
    <w:rsid w:val="00C75F51"/>
    <w:rsid w:val="00C81489"/>
    <w:rsid w:val="00C82D51"/>
    <w:rsid w:val="00C834C9"/>
    <w:rsid w:val="00C91639"/>
    <w:rsid w:val="00C92DDC"/>
    <w:rsid w:val="00C978C3"/>
    <w:rsid w:val="00CA331B"/>
    <w:rsid w:val="00CB0C78"/>
    <w:rsid w:val="00CC3136"/>
    <w:rsid w:val="00CC7CFE"/>
    <w:rsid w:val="00CD3CD4"/>
    <w:rsid w:val="00CD6290"/>
    <w:rsid w:val="00CD7BD3"/>
    <w:rsid w:val="00CE4D38"/>
    <w:rsid w:val="00CF0806"/>
    <w:rsid w:val="00CF0940"/>
    <w:rsid w:val="00D0718F"/>
    <w:rsid w:val="00D07331"/>
    <w:rsid w:val="00D11610"/>
    <w:rsid w:val="00D41520"/>
    <w:rsid w:val="00D43311"/>
    <w:rsid w:val="00D6197F"/>
    <w:rsid w:val="00D66914"/>
    <w:rsid w:val="00D67530"/>
    <w:rsid w:val="00D73A4A"/>
    <w:rsid w:val="00D82095"/>
    <w:rsid w:val="00D97722"/>
    <w:rsid w:val="00DA0D3D"/>
    <w:rsid w:val="00DA1592"/>
    <w:rsid w:val="00DB32AD"/>
    <w:rsid w:val="00DB393F"/>
    <w:rsid w:val="00DB3ACF"/>
    <w:rsid w:val="00DB5C2D"/>
    <w:rsid w:val="00DB7680"/>
    <w:rsid w:val="00DC6BB0"/>
    <w:rsid w:val="00DC7D13"/>
    <w:rsid w:val="00DD1149"/>
    <w:rsid w:val="00DD4106"/>
    <w:rsid w:val="00DD41F2"/>
    <w:rsid w:val="00DE030D"/>
    <w:rsid w:val="00DE2D2C"/>
    <w:rsid w:val="00DF1EBF"/>
    <w:rsid w:val="00E01E82"/>
    <w:rsid w:val="00E03178"/>
    <w:rsid w:val="00E0461F"/>
    <w:rsid w:val="00E06DB5"/>
    <w:rsid w:val="00E14B31"/>
    <w:rsid w:val="00E14BFD"/>
    <w:rsid w:val="00E27425"/>
    <w:rsid w:val="00E3353E"/>
    <w:rsid w:val="00E37144"/>
    <w:rsid w:val="00E373B6"/>
    <w:rsid w:val="00E43C9F"/>
    <w:rsid w:val="00E44BE0"/>
    <w:rsid w:val="00E61750"/>
    <w:rsid w:val="00E65C2C"/>
    <w:rsid w:val="00E71771"/>
    <w:rsid w:val="00E76D4D"/>
    <w:rsid w:val="00E829D5"/>
    <w:rsid w:val="00E847ED"/>
    <w:rsid w:val="00EA1E84"/>
    <w:rsid w:val="00EA66D6"/>
    <w:rsid w:val="00EC0BA8"/>
    <w:rsid w:val="00EF1852"/>
    <w:rsid w:val="00F013AA"/>
    <w:rsid w:val="00F274A4"/>
    <w:rsid w:val="00F27C58"/>
    <w:rsid w:val="00F3701A"/>
    <w:rsid w:val="00F40962"/>
    <w:rsid w:val="00F4376A"/>
    <w:rsid w:val="00F44393"/>
    <w:rsid w:val="00F474BA"/>
    <w:rsid w:val="00F51FDF"/>
    <w:rsid w:val="00F52039"/>
    <w:rsid w:val="00F6089A"/>
    <w:rsid w:val="00F63216"/>
    <w:rsid w:val="00F63F5A"/>
    <w:rsid w:val="00F66AFC"/>
    <w:rsid w:val="00F771FB"/>
    <w:rsid w:val="00F90AFA"/>
    <w:rsid w:val="00F95304"/>
    <w:rsid w:val="00FA09DE"/>
    <w:rsid w:val="00FC0407"/>
    <w:rsid w:val="00FC2A5C"/>
    <w:rsid w:val="00FC3A95"/>
    <w:rsid w:val="00FC61FD"/>
    <w:rsid w:val="00FC77D1"/>
    <w:rsid w:val="00FC7C1C"/>
    <w:rsid w:val="00FD63FF"/>
    <w:rsid w:val="00FE272B"/>
    <w:rsid w:val="00FE58D5"/>
    <w:rsid w:val="00FF7CD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2D68A"/>
  <w15:chartTrackingRefBased/>
  <w15:docId w15:val="{92B1122B-ADDA-42CC-827F-9963C09B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ajorBidi"/>
        <w:sz w:val="22"/>
        <w:szCs w:val="3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B7A"/>
    <w:rPr>
      <w:rFonts w:eastAsia="Century Gothic" w:cs="Times New Roman"/>
      <w:szCs w:val="22"/>
    </w:rPr>
  </w:style>
  <w:style w:type="paragraph" w:styleId="Overskrift1">
    <w:name w:val="heading 1"/>
    <w:basedOn w:val="Normal"/>
    <w:next w:val="Normal"/>
    <w:link w:val="Overskrift1Tegn"/>
    <w:uiPriority w:val="9"/>
    <w:qFormat/>
    <w:rsid w:val="00063B7A"/>
    <w:pPr>
      <w:keepNext/>
      <w:keepLines/>
      <w:spacing w:before="400" w:after="0"/>
      <w:outlineLvl w:val="0"/>
    </w:pPr>
    <w:rPr>
      <w:rFonts w:eastAsiaTheme="majorEastAsia" w:cstheme="majorBidi"/>
      <w:color w:val="50AD69"/>
      <w:sz w:val="28"/>
    </w:rPr>
  </w:style>
  <w:style w:type="paragraph" w:styleId="Overskrift2">
    <w:name w:val="heading 2"/>
    <w:basedOn w:val="Normal"/>
    <w:next w:val="Normal"/>
    <w:link w:val="Overskrift2Tegn"/>
    <w:uiPriority w:val="9"/>
    <w:semiHidden/>
    <w:unhideWhenUsed/>
    <w:qFormat/>
    <w:rsid w:val="00063B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063B7A"/>
    <w:pPr>
      <w:spacing w:after="260" w:line="180" w:lineRule="exact"/>
      <w:outlineLvl w:val="2"/>
    </w:pPr>
    <w:rPr>
      <w:rFonts w:eastAsia="Times New Roman"/>
      <w:b/>
      <w:sz w:val="12"/>
      <w:szCs w:val="1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Almindeligtabel4">
    <w:name w:val="Plain Table 4"/>
    <w:basedOn w:val="Tabel-Normal"/>
    <w:uiPriority w:val="44"/>
    <w:rsid w:val="002B0539"/>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tblBorders>
    </w:tblPr>
    <w:tcPr>
      <w:shd w:val="clear" w:color="auto" w:fill="FFFFFF" w:themeFill="background1"/>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Opstilling-punkttegn">
    <w:name w:val="List Bullet"/>
    <w:basedOn w:val="Normal"/>
    <w:uiPriority w:val="2"/>
    <w:qFormat/>
    <w:rsid w:val="00063B7A"/>
    <w:pPr>
      <w:numPr>
        <w:numId w:val="1"/>
      </w:numPr>
      <w:spacing w:after="0" w:line="280" w:lineRule="atLeast"/>
      <w:contextualSpacing/>
    </w:pPr>
    <w:rPr>
      <w:rFonts w:ascii="Arial" w:eastAsia="Times New Roman" w:hAnsi="Arial"/>
      <w:sz w:val="20"/>
      <w:szCs w:val="20"/>
      <w:lang w:eastAsia="da-DK"/>
    </w:rPr>
  </w:style>
  <w:style w:type="character" w:customStyle="1" w:styleId="Overskrift3Tegn">
    <w:name w:val="Overskrift 3 Tegn"/>
    <w:basedOn w:val="Standardskrifttypeiafsnit"/>
    <w:link w:val="Overskrift3"/>
    <w:uiPriority w:val="9"/>
    <w:rsid w:val="00063B7A"/>
    <w:rPr>
      <w:rFonts w:eastAsia="Times New Roman" w:cs="Times New Roman"/>
      <w:b/>
      <w:sz w:val="12"/>
      <w:szCs w:val="12"/>
    </w:rPr>
  </w:style>
  <w:style w:type="paragraph" w:styleId="Listeafsnit">
    <w:name w:val="List Paragraph"/>
    <w:basedOn w:val="Normal"/>
    <w:uiPriority w:val="34"/>
    <w:qFormat/>
    <w:rsid w:val="00063B7A"/>
    <w:pPr>
      <w:numPr>
        <w:numId w:val="2"/>
      </w:numPr>
      <w:spacing w:after="260" w:line="260" w:lineRule="exact"/>
      <w:contextualSpacing/>
    </w:pPr>
    <w:rPr>
      <w:rFonts w:eastAsia="Times New Roman"/>
      <w:sz w:val="20"/>
      <w:szCs w:val="20"/>
    </w:rPr>
  </w:style>
  <w:style w:type="character" w:customStyle="1" w:styleId="Overskrift1Tegn">
    <w:name w:val="Overskrift 1 Tegn"/>
    <w:basedOn w:val="Standardskrifttypeiafsnit"/>
    <w:link w:val="Overskrift1"/>
    <w:uiPriority w:val="9"/>
    <w:rsid w:val="00063B7A"/>
    <w:rPr>
      <w:rFonts w:eastAsiaTheme="majorEastAsia"/>
      <w:color w:val="50AD69"/>
      <w:sz w:val="28"/>
      <w:szCs w:val="22"/>
    </w:rPr>
  </w:style>
  <w:style w:type="character" w:customStyle="1" w:styleId="Overskrift2Tegn">
    <w:name w:val="Overskrift 2 Tegn"/>
    <w:basedOn w:val="Standardskrifttypeiafsnit"/>
    <w:link w:val="Overskrift2"/>
    <w:uiPriority w:val="9"/>
    <w:semiHidden/>
    <w:rsid w:val="00063B7A"/>
    <w:rPr>
      <w:rFonts w:asciiTheme="majorHAnsi" w:eastAsiaTheme="majorEastAsia" w:hAnsiTheme="majorHAnsi"/>
      <w:color w:val="2F5496" w:themeColor="accent1" w:themeShade="BF"/>
      <w:sz w:val="26"/>
      <w:szCs w:val="26"/>
    </w:rPr>
  </w:style>
  <w:style w:type="character" w:styleId="Hyperlink">
    <w:name w:val="Hyperlink"/>
    <w:uiPriority w:val="99"/>
    <w:unhideWhenUsed/>
    <w:rsid w:val="00063B7A"/>
    <w:rPr>
      <w:color w:val="0563C1"/>
      <w:u w:val="single"/>
    </w:rPr>
  </w:style>
  <w:style w:type="paragraph" w:styleId="Sidehoved">
    <w:name w:val="header"/>
    <w:basedOn w:val="Normal"/>
    <w:link w:val="SidehovedTegn"/>
    <w:uiPriority w:val="99"/>
    <w:unhideWhenUsed/>
    <w:rsid w:val="00063B7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63B7A"/>
    <w:rPr>
      <w:rFonts w:eastAsia="Century Gothic" w:cs="Times New Roman"/>
      <w:szCs w:val="22"/>
    </w:rPr>
  </w:style>
  <w:style w:type="paragraph" w:styleId="Sidefod">
    <w:name w:val="footer"/>
    <w:basedOn w:val="Normal"/>
    <w:link w:val="SidefodTegn"/>
    <w:uiPriority w:val="99"/>
    <w:unhideWhenUsed/>
    <w:rsid w:val="00063B7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63B7A"/>
    <w:rPr>
      <w:rFonts w:eastAsia="Century Gothic" w:cs="Times New Roman"/>
      <w:szCs w:val="22"/>
    </w:rPr>
  </w:style>
  <w:style w:type="character" w:styleId="Kommentarhenvisning">
    <w:name w:val="annotation reference"/>
    <w:basedOn w:val="Standardskrifttypeiafsnit"/>
    <w:uiPriority w:val="99"/>
    <w:semiHidden/>
    <w:unhideWhenUsed/>
    <w:rsid w:val="00BC0A41"/>
    <w:rPr>
      <w:sz w:val="16"/>
      <w:szCs w:val="16"/>
    </w:rPr>
  </w:style>
  <w:style w:type="paragraph" w:styleId="Kommentartekst">
    <w:name w:val="annotation text"/>
    <w:basedOn w:val="Normal"/>
    <w:link w:val="KommentartekstTegn"/>
    <w:uiPriority w:val="99"/>
    <w:semiHidden/>
    <w:unhideWhenUsed/>
    <w:rsid w:val="00BC0A41"/>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C0A41"/>
    <w:rPr>
      <w:rFonts w:eastAsia="Century Gothic" w:cs="Times New Roman"/>
      <w:sz w:val="20"/>
      <w:szCs w:val="20"/>
    </w:rPr>
  </w:style>
  <w:style w:type="paragraph" w:styleId="Kommentaremne">
    <w:name w:val="annotation subject"/>
    <w:basedOn w:val="Kommentartekst"/>
    <w:next w:val="Kommentartekst"/>
    <w:link w:val="KommentaremneTegn"/>
    <w:uiPriority w:val="99"/>
    <w:semiHidden/>
    <w:unhideWhenUsed/>
    <w:rsid w:val="00BC0A41"/>
    <w:rPr>
      <w:b/>
      <w:bCs/>
    </w:rPr>
  </w:style>
  <w:style w:type="character" w:customStyle="1" w:styleId="KommentaremneTegn">
    <w:name w:val="Kommentaremne Tegn"/>
    <w:basedOn w:val="KommentartekstTegn"/>
    <w:link w:val="Kommentaremne"/>
    <w:uiPriority w:val="99"/>
    <w:semiHidden/>
    <w:rsid w:val="00BC0A41"/>
    <w:rPr>
      <w:rFonts w:eastAsia="Century Gothic" w:cs="Times New Roman"/>
      <w:b/>
      <w:bCs/>
      <w:sz w:val="20"/>
      <w:szCs w:val="20"/>
    </w:rPr>
  </w:style>
  <w:style w:type="paragraph" w:styleId="Markeringsbobletekst">
    <w:name w:val="Balloon Text"/>
    <w:basedOn w:val="Normal"/>
    <w:link w:val="MarkeringsbobletekstTegn"/>
    <w:uiPriority w:val="99"/>
    <w:semiHidden/>
    <w:unhideWhenUsed/>
    <w:rsid w:val="00BC0A4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C0A41"/>
    <w:rPr>
      <w:rFonts w:ascii="Segoe UI" w:eastAsia="Century Gothic" w:hAnsi="Segoe UI" w:cs="Segoe UI"/>
      <w:sz w:val="18"/>
      <w:szCs w:val="18"/>
    </w:rPr>
  </w:style>
  <w:style w:type="character" w:styleId="Ulstomtale">
    <w:name w:val="Unresolved Mention"/>
    <w:basedOn w:val="Standardskrifttypeiafsnit"/>
    <w:uiPriority w:val="99"/>
    <w:semiHidden/>
    <w:unhideWhenUsed/>
    <w:rsid w:val="00BC0A41"/>
    <w:rPr>
      <w:color w:val="605E5C"/>
      <w:shd w:val="clear" w:color="auto" w:fill="E1DFDD"/>
    </w:rPr>
  </w:style>
  <w:style w:type="paragraph" w:styleId="Korrektur">
    <w:name w:val="Revision"/>
    <w:hidden/>
    <w:uiPriority w:val="99"/>
    <w:semiHidden/>
    <w:rsid w:val="00DB7680"/>
    <w:pPr>
      <w:spacing w:after="0" w:line="240" w:lineRule="auto"/>
    </w:pPr>
    <w:rPr>
      <w:rFonts w:eastAsia="Century Gothic" w:cs="Times New Roman"/>
      <w:szCs w:val="22"/>
    </w:rPr>
  </w:style>
  <w:style w:type="paragraph" w:styleId="NormalWeb">
    <w:name w:val="Normal (Web)"/>
    <w:basedOn w:val="Normal"/>
    <w:uiPriority w:val="99"/>
    <w:unhideWhenUsed/>
    <w:rsid w:val="00F4096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52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3676B1A51FCF8418C5F58071F891272" ma:contentTypeVersion="13" ma:contentTypeDescription="Opret et nyt dokument." ma:contentTypeScope="" ma:versionID="64343595e80910c0a4eefc22384873db">
  <xsd:schema xmlns:xsd="http://www.w3.org/2001/XMLSchema" xmlns:xs="http://www.w3.org/2001/XMLSchema" xmlns:p="http://schemas.microsoft.com/office/2006/metadata/properties" xmlns:ns2="130623c2-b1a1-4f86-8b8b-1a06ac08a2d8" xmlns:ns3="f7eb67cf-89f0-4ae4-9f01-a14ee4c28c37" targetNamespace="http://schemas.microsoft.com/office/2006/metadata/properties" ma:root="true" ma:fieldsID="a62c0c019ce035f8067d8b7b05407e28" ns2:_="" ns3:_="">
    <xsd:import namespace="130623c2-b1a1-4f86-8b8b-1a06ac08a2d8"/>
    <xsd:import namespace="f7eb67cf-89f0-4ae4-9f01-a14ee4c28c3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623c2-b1a1-4f86-8b8b-1a06ac08a2d8"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b67cf-89f0-4ae4-9f01-a14ee4c28c3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644D6-999E-4685-91F0-28F231D307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3BC28C-8997-467E-80E0-13164794B05F}">
  <ds:schemaRefs>
    <ds:schemaRef ds:uri="http://schemas.openxmlformats.org/officeDocument/2006/bibliography"/>
  </ds:schemaRefs>
</ds:datastoreItem>
</file>

<file path=customXml/itemProps3.xml><?xml version="1.0" encoding="utf-8"?>
<ds:datastoreItem xmlns:ds="http://schemas.openxmlformats.org/officeDocument/2006/customXml" ds:itemID="{2A1B6172-0E7F-4DD3-8568-E6CA6BEA3DB3}">
  <ds:schemaRefs>
    <ds:schemaRef ds:uri="http://schemas.microsoft.com/sharepoint/v3/contenttype/forms"/>
  </ds:schemaRefs>
</ds:datastoreItem>
</file>

<file path=customXml/itemProps4.xml><?xml version="1.0" encoding="utf-8"?>
<ds:datastoreItem xmlns:ds="http://schemas.openxmlformats.org/officeDocument/2006/customXml" ds:itemID="{5E7A4E19-493C-4D28-A8EC-BE62D7FF3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623c2-b1a1-4f86-8b8b-1a06ac08a2d8"/>
    <ds:schemaRef ds:uri="f7eb67cf-89f0-4ae4-9f01-a14ee4c28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3481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Grum</dc:creator>
  <cp:keywords/>
  <dc:description/>
  <cp:lastModifiedBy>Sigrid Jensdatter Nørgaard</cp:lastModifiedBy>
  <cp:revision>2</cp:revision>
  <cp:lastPrinted>2019-05-24T09:38:00Z</cp:lastPrinted>
  <dcterms:created xsi:type="dcterms:W3CDTF">2021-08-04T08:31:00Z</dcterms:created>
  <dcterms:modified xsi:type="dcterms:W3CDTF">2021-08-04T08:31:00Z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0x010100A3676B1A51FCF8418C5F58071F891272</vt:lpwstr>
  </property>
</Properties>
</file>